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16A" w:rsidRDefault="0050216A" w:rsidP="00BA1BFA">
      <w:pPr>
        <w:pStyle w:val="a8"/>
      </w:pPr>
      <w:bookmarkStart w:id="0" w:name="_GoBack"/>
      <w:bookmarkEnd w:id="0"/>
      <w:r w:rsidRPr="0033027A">
        <w:rPr>
          <w:rFonts w:hint="eastAsia"/>
        </w:rPr>
        <w:t>烟台黑猪</w:t>
      </w:r>
      <w:r w:rsidRPr="00B10EE3">
        <w:rPr>
          <w:i/>
        </w:rPr>
        <w:t>DQA</w:t>
      </w:r>
      <w:r w:rsidRPr="0033027A">
        <w:rPr>
          <w:rFonts w:hint="eastAsia"/>
        </w:rPr>
        <w:t>和</w:t>
      </w:r>
      <w:r w:rsidRPr="00B10EE3">
        <w:rPr>
          <w:i/>
        </w:rPr>
        <w:t>DRA</w:t>
      </w:r>
      <w:r w:rsidRPr="0033027A">
        <w:rPr>
          <w:rFonts w:hint="eastAsia"/>
        </w:rPr>
        <w:t>基因遗传多态和蛋白质特征</w:t>
      </w:r>
    </w:p>
    <w:p w:rsidR="0050216A" w:rsidRPr="00BA1BFA" w:rsidRDefault="0050216A" w:rsidP="00BA1BFA">
      <w:pPr>
        <w:pStyle w:val="a8"/>
      </w:pPr>
      <w:r w:rsidRPr="0033027A">
        <w:rPr>
          <w:rFonts w:hint="eastAsia"/>
        </w:rPr>
        <w:t>对仔猪腹泻的遗传效应分析</w:t>
      </w:r>
    </w:p>
    <w:p w:rsidR="0050216A" w:rsidRDefault="0050216A" w:rsidP="00716BBE">
      <w:pPr>
        <w:ind w:firstLine="420"/>
      </w:pPr>
    </w:p>
    <w:p w:rsidR="0050216A" w:rsidRPr="00BA1BFA" w:rsidRDefault="0050216A" w:rsidP="00BA1BFA">
      <w:pPr>
        <w:pStyle w:val="a9"/>
      </w:pPr>
      <w:r w:rsidRPr="0033027A">
        <w:rPr>
          <w:rFonts w:hint="eastAsia"/>
        </w:rPr>
        <w:t>黄晓宇</w:t>
      </w:r>
      <w:r w:rsidRPr="0033027A">
        <w:rPr>
          <w:vertAlign w:val="superscript"/>
        </w:rPr>
        <w:t>1</w:t>
      </w:r>
      <w:r>
        <w:rPr>
          <w:rStyle w:val="af6"/>
          <w:rFonts w:hint="eastAsia"/>
        </w:rPr>
        <w:footnoteReference w:customMarkFollows="1" w:id="1"/>
        <w:t>※</w:t>
      </w:r>
      <w:r w:rsidRPr="0033027A">
        <w:rPr>
          <w:rFonts w:hint="eastAsia"/>
        </w:rPr>
        <w:t>，</w:t>
      </w:r>
      <w:proofErr w:type="gramStart"/>
      <w:r w:rsidRPr="0033027A">
        <w:rPr>
          <w:rFonts w:hint="eastAsia"/>
        </w:rPr>
        <w:t>杨巧丽</w:t>
      </w:r>
      <w:proofErr w:type="gramEnd"/>
      <w:r w:rsidRPr="0033027A">
        <w:rPr>
          <w:vertAlign w:val="superscript"/>
        </w:rPr>
        <w:t>1</w:t>
      </w:r>
      <w:r w:rsidRPr="0033027A">
        <w:rPr>
          <w:rFonts w:hint="eastAsia"/>
        </w:rPr>
        <w:t>，刘丽霞</w:t>
      </w:r>
      <w:r w:rsidRPr="0033027A">
        <w:rPr>
          <w:vertAlign w:val="superscript"/>
        </w:rPr>
        <w:t>2</w:t>
      </w:r>
      <w:r w:rsidRPr="0033027A">
        <w:rPr>
          <w:rFonts w:hint="eastAsia"/>
        </w:rPr>
        <w:t>，</w:t>
      </w:r>
      <w:proofErr w:type="gramStart"/>
      <w:r w:rsidRPr="0033027A">
        <w:rPr>
          <w:rFonts w:hint="eastAsia"/>
        </w:rPr>
        <w:t>滚双</w:t>
      </w:r>
      <w:proofErr w:type="gramEnd"/>
      <w:r w:rsidRPr="0033027A">
        <w:rPr>
          <w:rFonts w:hint="eastAsia"/>
        </w:rPr>
        <w:t>宝</w:t>
      </w:r>
      <w:r w:rsidRPr="0033027A">
        <w:rPr>
          <w:vertAlign w:val="superscript"/>
        </w:rPr>
        <w:t>1</w:t>
      </w:r>
      <w:r>
        <w:rPr>
          <w:rStyle w:val="af6"/>
          <w:rFonts w:hint="eastAsia"/>
        </w:rPr>
        <w:footnoteReference w:customMarkFollows="1" w:id="2"/>
        <w:t>※※</w:t>
      </w:r>
    </w:p>
    <w:p w:rsidR="0050216A" w:rsidRPr="00BA1BFA" w:rsidRDefault="0050216A" w:rsidP="00BA1BFA">
      <w:pPr>
        <w:pStyle w:val="aa"/>
      </w:pPr>
      <w:r w:rsidRPr="00BA1BFA">
        <w:rPr>
          <w:rFonts w:hint="eastAsia"/>
        </w:rPr>
        <w:t>（</w:t>
      </w:r>
      <w:r w:rsidRPr="0033027A">
        <w:t>1</w:t>
      </w:r>
      <w:r>
        <w:t>.</w:t>
      </w:r>
      <w:r w:rsidRPr="0033027A">
        <w:rPr>
          <w:rFonts w:hint="eastAsia"/>
        </w:rPr>
        <w:t>甘肃省农业大学动物科学技术学院，</w:t>
      </w:r>
      <w:r>
        <w:rPr>
          <w:rFonts w:hint="eastAsia"/>
        </w:rPr>
        <w:t>甘肃</w:t>
      </w:r>
      <w:r w:rsidRPr="0033027A">
        <w:rPr>
          <w:rFonts w:hint="eastAsia"/>
        </w:rPr>
        <w:t>兰州</w:t>
      </w:r>
      <w:r w:rsidRPr="0033027A">
        <w:t xml:space="preserve"> 730070</w:t>
      </w:r>
      <w:r w:rsidRPr="0033027A">
        <w:rPr>
          <w:rFonts w:hint="eastAsia"/>
        </w:rPr>
        <w:t>；</w:t>
      </w:r>
      <w:r w:rsidRPr="0033027A">
        <w:t>2</w:t>
      </w:r>
      <w:r>
        <w:t>.</w:t>
      </w:r>
      <w:r w:rsidRPr="0033027A">
        <w:rPr>
          <w:rFonts w:hint="eastAsia"/>
        </w:rPr>
        <w:t>西北民族大学生命科学与工程学院，</w:t>
      </w:r>
      <w:r>
        <w:rPr>
          <w:rFonts w:hint="eastAsia"/>
        </w:rPr>
        <w:t>甘肃</w:t>
      </w:r>
      <w:r w:rsidRPr="0033027A">
        <w:rPr>
          <w:rFonts w:hint="eastAsia"/>
        </w:rPr>
        <w:t>兰州</w:t>
      </w:r>
      <w:r w:rsidRPr="0033027A">
        <w:t xml:space="preserve"> 730000</w:t>
      </w:r>
      <w:r w:rsidRPr="00BA1BFA">
        <w:rPr>
          <w:rFonts w:hint="eastAsia"/>
        </w:rPr>
        <w:t>）</w:t>
      </w:r>
    </w:p>
    <w:p w:rsidR="0050216A" w:rsidRDefault="0050216A" w:rsidP="00716BBE">
      <w:pPr>
        <w:ind w:firstLine="420"/>
      </w:pPr>
    </w:p>
    <w:p w:rsidR="0050216A" w:rsidRPr="00BA1BFA" w:rsidRDefault="0050216A" w:rsidP="00BA1BFA">
      <w:pPr>
        <w:pStyle w:val="ab"/>
      </w:pPr>
      <w:r w:rsidRPr="00BA1BFA">
        <w:rPr>
          <w:rFonts w:hint="eastAsia"/>
        </w:rPr>
        <w:t>引言</w:t>
      </w:r>
    </w:p>
    <w:p w:rsidR="0050216A" w:rsidRPr="00BA1BFA" w:rsidRDefault="0050216A" w:rsidP="00716BBE">
      <w:pPr>
        <w:ind w:firstLine="420"/>
      </w:pPr>
      <w:r w:rsidRPr="0033027A">
        <w:rPr>
          <w:rFonts w:hint="eastAsia"/>
        </w:rPr>
        <w:t>仔猪腹泻易造成仔猪脱水死亡，严重危害养猪业的经济发展。目前有研究表明，具有猪白细胞抗原</w:t>
      </w:r>
      <w:r w:rsidRPr="00B10EE3">
        <w:rPr>
          <w:i/>
        </w:rPr>
        <w:t>SLA</w:t>
      </w:r>
      <w:r w:rsidRPr="00B10EE3">
        <w:rPr>
          <w:rFonts w:hint="eastAsia"/>
          <w:i/>
        </w:rPr>
        <w:t>Ⅱ</w:t>
      </w:r>
      <w:r w:rsidRPr="0033027A">
        <w:rPr>
          <w:rFonts w:hint="eastAsia"/>
        </w:rPr>
        <w:t>类基因不同基因型的</w:t>
      </w:r>
      <w:proofErr w:type="gramStart"/>
      <w:r w:rsidRPr="0033027A">
        <w:rPr>
          <w:rFonts w:hint="eastAsia"/>
        </w:rPr>
        <w:t>个</w:t>
      </w:r>
      <w:proofErr w:type="gramEnd"/>
      <w:r w:rsidRPr="0033027A">
        <w:rPr>
          <w:rFonts w:hint="eastAsia"/>
        </w:rPr>
        <w:t>体表现出对疾病抵抗能力的遗传差异</w:t>
      </w:r>
      <w:r w:rsidRPr="0033027A">
        <w:rPr>
          <w:vertAlign w:val="superscript"/>
        </w:rPr>
        <w:t>[1]</w:t>
      </w:r>
      <w:r w:rsidRPr="0033027A">
        <w:rPr>
          <w:rFonts w:hint="eastAsia"/>
        </w:rPr>
        <w:t>，这种遗传差异是研究猪遗传育种和抗病性方面的基础。由于许多疾病往往受到多基因之间连锁遗传的影响。因此，本研究对烟台黑猪</w:t>
      </w:r>
      <w:r w:rsidRPr="00B10EE3">
        <w:rPr>
          <w:i/>
        </w:rPr>
        <w:t>SLA-DQA</w:t>
      </w:r>
      <w:r w:rsidRPr="0033027A">
        <w:rPr>
          <w:rFonts w:hint="eastAsia"/>
        </w:rPr>
        <w:t>和</w:t>
      </w:r>
      <w:r w:rsidRPr="00B10EE3">
        <w:rPr>
          <w:i/>
        </w:rPr>
        <w:t>DRA</w:t>
      </w:r>
      <w:r w:rsidRPr="0033027A">
        <w:rPr>
          <w:rFonts w:hint="eastAsia"/>
        </w:rPr>
        <w:t>基因编码区遗传多态性和单倍型进行了分析，旨在探究</w:t>
      </w:r>
      <w:r w:rsidRPr="00CF3E71">
        <w:rPr>
          <w:i/>
        </w:rPr>
        <w:t>SLA-DQA</w:t>
      </w:r>
      <w:r w:rsidRPr="0033027A">
        <w:rPr>
          <w:rFonts w:hint="eastAsia"/>
        </w:rPr>
        <w:t>和</w:t>
      </w:r>
      <w:r w:rsidRPr="00CF3E71">
        <w:rPr>
          <w:i/>
        </w:rPr>
        <w:t>DRA</w:t>
      </w:r>
      <w:r w:rsidRPr="0033027A">
        <w:rPr>
          <w:rFonts w:hint="eastAsia"/>
        </w:rPr>
        <w:t>基因的遗传变异及其基因型和单倍型对仔猪腹泻的影响。</w:t>
      </w:r>
    </w:p>
    <w:p w:rsidR="0050216A" w:rsidRPr="00BA1BFA" w:rsidRDefault="0050216A" w:rsidP="00BA1BFA">
      <w:pPr>
        <w:pStyle w:val="ab"/>
      </w:pPr>
      <w:r w:rsidRPr="00BA1BFA">
        <w:rPr>
          <w:rFonts w:hint="eastAsia"/>
        </w:rPr>
        <w:t>材料与方法</w:t>
      </w:r>
    </w:p>
    <w:p w:rsidR="0050216A" w:rsidRPr="00BA1BFA" w:rsidRDefault="0050216A" w:rsidP="00716BBE">
      <w:pPr>
        <w:ind w:firstLine="420"/>
      </w:pPr>
      <w:r w:rsidRPr="00782BCF">
        <w:rPr>
          <w:rFonts w:hint="eastAsia"/>
        </w:rPr>
        <w:t>试验对象为甘肃省红古区饲养场</w:t>
      </w:r>
      <w:r w:rsidRPr="00782BCF">
        <w:t>290</w:t>
      </w:r>
      <w:r w:rsidRPr="00782BCF">
        <w:rPr>
          <w:rFonts w:hint="eastAsia"/>
        </w:rPr>
        <w:t>头烟台黑猪，试验仔猪饲养管理和免疫水平相同，按腹泻评分</w:t>
      </w:r>
      <w:r w:rsidRPr="00782BCF">
        <w:t>0</w:t>
      </w:r>
      <w:r>
        <w:rPr>
          <w:rFonts w:hint="eastAsia"/>
        </w:rPr>
        <w:t>～</w:t>
      </w:r>
      <w:r w:rsidRPr="00782BCF">
        <w:t>3</w:t>
      </w:r>
      <w:r w:rsidRPr="00782BCF">
        <w:rPr>
          <w:rFonts w:hint="eastAsia"/>
        </w:rPr>
        <w:t>级标准记录仔猪腹泻情况。采用</w:t>
      </w:r>
      <w:r w:rsidRPr="00782BCF">
        <w:t>PCR-SSCP</w:t>
      </w:r>
      <w:r w:rsidRPr="00782BCF">
        <w:rPr>
          <w:rFonts w:hint="eastAsia"/>
        </w:rPr>
        <w:t>和克隆测序分析</w:t>
      </w:r>
      <w:r w:rsidRPr="00B10EE3">
        <w:rPr>
          <w:i/>
        </w:rPr>
        <w:t>SLA-DQA</w:t>
      </w:r>
      <w:r w:rsidRPr="00782BCF">
        <w:rPr>
          <w:rFonts w:hint="eastAsia"/>
        </w:rPr>
        <w:t>和</w:t>
      </w:r>
      <w:r w:rsidRPr="00B10EE3">
        <w:rPr>
          <w:i/>
        </w:rPr>
        <w:t>DRA</w:t>
      </w:r>
      <w:r w:rsidRPr="00782BCF">
        <w:rPr>
          <w:rFonts w:hint="eastAsia"/>
        </w:rPr>
        <w:t>外显子多态性，采用</w:t>
      </w:r>
      <w:r w:rsidRPr="00782BCF">
        <w:t>PHASE</w:t>
      </w:r>
      <w:r w:rsidRPr="00782BCF">
        <w:rPr>
          <w:rFonts w:hint="eastAsia"/>
        </w:rPr>
        <w:t>构建基因单倍型，采用</w:t>
      </w:r>
      <w:r w:rsidRPr="00782BCF">
        <w:t>SPSS</w:t>
      </w:r>
      <w:r w:rsidRPr="00782BCF">
        <w:rPr>
          <w:rFonts w:hint="eastAsia"/>
        </w:rPr>
        <w:t>软件统计基因型和单倍型与仔猪腹泻的相关性，利用</w:t>
      </w:r>
      <w:proofErr w:type="spellStart"/>
      <w:r w:rsidRPr="00782BCF">
        <w:t>ExPasy</w:t>
      </w:r>
      <w:proofErr w:type="spellEnd"/>
      <w:r w:rsidRPr="00782BCF">
        <w:rPr>
          <w:rFonts w:hint="eastAsia"/>
        </w:rPr>
        <w:t>预测和分析蛋白质的理化性质。</w:t>
      </w:r>
    </w:p>
    <w:p w:rsidR="0050216A" w:rsidRPr="00BA1BFA" w:rsidRDefault="0050216A" w:rsidP="00BA1BFA">
      <w:pPr>
        <w:pStyle w:val="ab"/>
      </w:pPr>
      <w:r w:rsidRPr="00BA1BFA">
        <w:rPr>
          <w:rFonts w:hint="eastAsia"/>
        </w:rPr>
        <w:t>结果与</w:t>
      </w:r>
      <w:r>
        <w:rPr>
          <w:rFonts w:hint="eastAsia"/>
        </w:rPr>
        <w:t>讨论</w:t>
      </w:r>
    </w:p>
    <w:p w:rsidR="0050216A" w:rsidRPr="00BA1BFA" w:rsidRDefault="0050216A" w:rsidP="00716BBE">
      <w:pPr>
        <w:ind w:firstLine="420"/>
      </w:pPr>
      <w:r w:rsidRPr="00B10EE3">
        <w:rPr>
          <w:i/>
        </w:rPr>
        <w:t>DQA</w:t>
      </w:r>
      <w:r w:rsidRPr="00782BCF">
        <w:rPr>
          <w:rFonts w:hint="eastAsia"/>
        </w:rPr>
        <w:t>基因</w:t>
      </w:r>
      <w:r w:rsidRPr="00782BCF">
        <w:t>exon 2</w:t>
      </w:r>
      <w:r w:rsidRPr="00782BCF">
        <w:rPr>
          <w:rFonts w:hint="eastAsia"/>
        </w:rPr>
        <w:t>（</w:t>
      </w:r>
      <w:r w:rsidRPr="00782BCF">
        <w:t>20 SNPs</w:t>
      </w:r>
      <w:r w:rsidRPr="00782BCF">
        <w:rPr>
          <w:rFonts w:hint="eastAsia"/>
        </w:rPr>
        <w:t>）、</w:t>
      </w:r>
      <w:r w:rsidRPr="00782BCF">
        <w:t>exon 3</w:t>
      </w:r>
      <w:r w:rsidRPr="00782BCF">
        <w:rPr>
          <w:rFonts w:hint="eastAsia"/>
        </w:rPr>
        <w:t>（</w:t>
      </w:r>
      <w:r w:rsidRPr="00782BCF">
        <w:t>9 SNPs</w:t>
      </w:r>
      <w:r w:rsidRPr="00782BCF">
        <w:rPr>
          <w:rFonts w:hint="eastAsia"/>
        </w:rPr>
        <w:t>）和</w:t>
      </w:r>
      <w:r w:rsidRPr="00782BCF">
        <w:t>exon 4</w:t>
      </w:r>
      <w:r w:rsidRPr="00782BCF">
        <w:rPr>
          <w:rFonts w:hint="eastAsia"/>
        </w:rPr>
        <w:t>（</w:t>
      </w:r>
      <w:r w:rsidRPr="00782BCF">
        <w:t>3 SNPs</w:t>
      </w:r>
      <w:r w:rsidRPr="00782BCF">
        <w:rPr>
          <w:rFonts w:hint="eastAsia"/>
        </w:rPr>
        <w:t>）分别检测到了</w:t>
      </w:r>
      <w:r w:rsidRPr="00782BCF">
        <w:t>4</w:t>
      </w:r>
      <w:r w:rsidRPr="00782BCF">
        <w:rPr>
          <w:rFonts w:hint="eastAsia"/>
        </w:rPr>
        <w:t>、</w:t>
      </w:r>
      <w:r w:rsidRPr="00782BCF">
        <w:t xml:space="preserve">6 </w:t>
      </w:r>
      <w:r w:rsidRPr="00782BCF">
        <w:rPr>
          <w:rFonts w:hint="eastAsia"/>
        </w:rPr>
        <w:t>和</w:t>
      </w:r>
      <w:r w:rsidRPr="00782BCF">
        <w:t>4</w:t>
      </w:r>
      <w:r w:rsidRPr="00782BCF">
        <w:rPr>
          <w:rFonts w:hint="eastAsia"/>
        </w:rPr>
        <w:t>种等位基因，</w:t>
      </w:r>
      <w:r w:rsidRPr="00782BCF">
        <w:t>5</w:t>
      </w:r>
      <w:r w:rsidRPr="00782BCF">
        <w:rPr>
          <w:rFonts w:hint="eastAsia"/>
        </w:rPr>
        <w:t>、</w:t>
      </w:r>
      <w:r w:rsidRPr="00782BCF">
        <w:t>8</w:t>
      </w:r>
      <w:r w:rsidRPr="00782BCF">
        <w:rPr>
          <w:rFonts w:hint="eastAsia"/>
        </w:rPr>
        <w:t>和</w:t>
      </w:r>
      <w:r w:rsidRPr="00782BCF">
        <w:t>7</w:t>
      </w:r>
      <w:r w:rsidRPr="00782BCF">
        <w:rPr>
          <w:rFonts w:hint="eastAsia"/>
        </w:rPr>
        <w:t>种基因型。</w:t>
      </w:r>
      <w:r w:rsidRPr="00B10EE3">
        <w:rPr>
          <w:i/>
        </w:rPr>
        <w:t>DRA</w:t>
      </w:r>
      <w:r w:rsidRPr="00782BCF">
        <w:rPr>
          <w:rFonts w:hint="eastAsia"/>
        </w:rPr>
        <w:t>基因</w:t>
      </w:r>
      <w:r w:rsidRPr="00782BCF">
        <w:t>exon 1</w:t>
      </w:r>
      <w:r w:rsidRPr="00782BCF">
        <w:rPr>
          <w:rFonts w:hint="eastAsia"/>
        </w:rPr>
        <w:t>（</w:t>
      </w:r>
      <w:r w:rsidRPr="00782BCF">
        <w:t>2 SNPs</w:t>
      </w:r>
      <w:r w:rsidRPr="00782BCF">
        <w:rPr>
          <w:rFonts w:hint="eastAsia"/>
        </w:rPr>
        <w:t>）、</w:t>
      </w:r>
      <w:r w:rsidRPr="00782BCF">
        <w:t>exon 2</w:t>
      </w:r>
      <w:r w:rsidRPr="00782BCF">
        <w:rPr>
          <w:rFonts w:hint="eastAsia"/>
        </w:rPr>
        <w:t>（</w:t>
      </w:r>
      <w:r w:rsidRPr="00782BCF">
        <w:t>2 SNPs</w:t>
      </w:r>
      <w:r w:rsidRPr="00782BCF">
        <w:rPr>
          <w:rFonts w:hint="eastAsia"/>
        </w:rPr>
        <w:t>）、</w:t>
      </w:r>
      <w:r w:rsidRPr="00782BCF">
        <w:t>exon 4</w:t>
      </w:r>
      <w:r w:rsidRPr="00782BCF">
        <w:rPr>
          <w:rFonts w:hint="eastAsia"/>
        </w:rPr>
        <w:t>（</w:t>
      </w:r>
      <w:r w:rsidRPr="00782BCF">
        <w:t>7 SNPs</w:t>
      </w:r>
      <w:r w:rsidRPr="00782BCF">
        <w:rPr>
          <w:rFonts w:hint="eastAsia"/>
        </w:rPr>
        <w:t>）分别检测</w:t>
      </w:r>
      <w:r w:rsidRPr="00782BCF">
        <w:t>2</w:t>
      </w:r>
      <w:r w:rsidRPr="00782BCF">
        <w:rPr>
          <w:rFonts w:hint="eastAsia"/>
        </w:rPr>
        <w:t>、</w:t>
      </w:r>
      <w:r w:rsidRPr="00782BCF">
        <w:t>3</w:t>
      </w:r>
      <w:r w:rsidRPr="00782BCF">
        <w:rPr>
          <w:rFonts w:hint="eastAsia"/>
        </w:rPr>
        <w:t>和</w:t>
      </w:r>
      <w:r w:rsidRPr="00782BCF">
        <w:t>5</w:t>
      </w:r>
      <w:r w:rsidRPr="00782BCF">
        <w:rPr>
          <w:rFonts w:hint="eastAsia"/>
        </w:rPr>
        <w:t>种等位基因，</w:t>
      </w:r>
      <w:r w:rsidRPr="00782BCF">
        <w:t>3</w:t>
      </w:r>
      <w:r w:rsidRPr="00782BCF">
        <w:rPr>
          <w:rFonts w:hint="eastAsia"/>
        </w:rPr>
        <w:t>、</w:t>
      </w:r>
      <w:r w:rsidRPr="00782BCF">
        <w:t>4</w:t>
      </w:r>
      <w:r w:rsidRPr="00782BCF">
        <w:rPr>
          <w:rFonts w:hint="eastAsia"/>
        </w:rPr>
        <w:t>和</w:t>
      </w:r>
      <w:r w:rsidRPr="00782BCF">
        <w:t>8</w:t>
      </w:r>
      <w:r w:rsidRPr="00782BCF">
        <w:rPr>
          <w:rFonts w:hint="eastAsia"/>
        </w:rPr>
        <w:t>种基因型。统计分析显示，基因型极显著影响腹泻（</w:t>
      </w:r>
      <w:r w:rsidRPr="00B10EE3">
        <w:rPr>
          <w:i/>
        </w:rPr>
        <w:t>P</w:t>
      </w:r>
      <w:r w:rsidRPr="00782BCF">
        <w:t>&lt;0.01</w:t>
      </w:r>
      <w:r w:rsidRPr="00782BCF">
        <w:rPr>
          <w:rFonts w:hint="eastAsia"/>
        </w:rPr>
        <w:t>）。</w:t>
      </w:r>
      <w:r w:rsidRPr="00B10EE3">
        <w:rPr>
          <w:i/>
        </w:rPr>
        <w:t>DQA exon 2</w:t>
      </w:r>
      <w:r w:rsidRPr="00782BCF">
        <w:rPr>
          <w:rFonts w:hint="eastAsia"/>
        </w:rPr>
        <w:t>基因型</w:t>
      </w:r>
      <w:r w:rsidRPr="00782BCF">
        <w:t>AB</w:t>
      </w:r>
      <w:r w:rsidRPr="00782BCF">
        <w:rPr>
          <w:rFonts w:hint="eastAsia"/>
        </w:rPr>
        <w:t>、</w:t>
      </w:r>
      <w:r w:rsidRPr="00782BCF">
        <w:t xml:space="preserve">AC </w:t>
      </w:r>
      <w:r w:rsidRPr="00782BCF">
        <w:rPr>
          <w:rFonts w:hint="eastAsia"/>
        </w:rPr>
        <w:t>和</w:t>
      </w:r>
      <w:r w:rsidRPr="00782BCF">
        <w:t>AD</w:t>
      </w:r>
      <w:r w:rsidRPr="00782BCF">
        <w:rPr>
          <w:rFonts w:hint="eastAsia"/>
        </w:rPr>
        <w:t>，</w:t>
      </w:r>
      <w:r w:rsidRPr="00B10EE3">
        <w:rPr>
          <w:i/>
        </w:rPr>
        <w:t>exon 3</w:t>
      </w:r>
      <w:r w:rsidRPr="00782BCF">
        <w:rPr>
          <w:rFonts w:hint="eastAsia"/>
        </w:rPr>
        <w:t>基因型</w:t>
      </w:r>
      <w:r w:rsidRPr="00782BCF">
        <w:t xml:space="preserve">BC </w:t>
      </w:r>
      <w:r w:rsidRPr="00782BCF">
        <w:rPr>
          <w:rFonts w:hint="eastAsia"/>
        </w:rPr>
        <w:t>和</w:t>
      </w:r>
      <w:r w:rsidRPr="00782BCF">
        <w:t>DD</w:t>
      </w:r>
      <w:r w:rsidRPr="00782BCF">
        <w:rPr>
          <w:rFonts w:hint="eastAsia"/>
        </w:rPr>
        <w:t>和</w:t>
      </w:r>
      <w:r w:rsidRPr="00B10EE3">
        <w:rPr>
          <w:i/>
        </w:rPr>
        <w:t>exon 4</w:t>
      </w:r>
      <w:r w:rsidRPr="00782BCF">
        <w:rPr>
          <w:rFonts w:hint="eastAsia"/>
        </w:rPr>
        <w:t>基因型</w:t>
      </w:r>
      <w:r w:rsidRPr="00782BCF">
        <w:t>BC</w:t>
      </w:r>
      <w:r w:rsidRPr="00782BCF">
        <w:rPr>
          <w:rFonts w:hint="eastAsia"/>
        </w:rPr>
        <w:t>，</w:t>
      </w:r>
      <w:r w:rsidRPr="00B10EE3">
        <w:rPr>
          <w:i/>
        </w:rPr>
        <w:t>DRA exon 2</w:t>
      </w:r>
      <w:r w:rsidRPr="00782BCF">
        <w:rPr>
          <w:rFonts w:hint="eastAsia"/>
        </w:rPr>
        <w:t>基因型</w:t>
      </w:r>
      <w:r w:rsidRPr="00782BCF">
        <w:t>AC</w:t>
      </w:r>
      <w:r w:rsidRPr="00782BCF">
        <w:rPr>
          <w:rFonts w:hint="eastAsia"/>
        </w:rPr>
        <w:t>和</w:t>
      </w:r>
      <w:r w:rsidRPr="00B10EE3">
        <w:rPr>
          <w:i/>
        </w:rPr>
        <w:t>exon 4</w:t>
      </w:r>
      <w:r w:rsidRPr="00782BCF">
        <w:rPr>
          <w:rFonts w:hint="eastAsia"/>
        </w:rPr>
        <w:t>基因型</w:t>
      </w:r>
      <w:r w:rsidRPr="00782BCF">
        <w:t>CC</w:t>
      </w:r>
      <w:r w:rsidRPr="00782BCF">
        <w:rPr>
          <w:rFonts w:hint="eastAsia"/>
        </w:rPr>
        <w:t>、</w:t>
      </w:r>
      <w:r w:rsidRPr="00782BCF">
        <w:t xml:space="preserve">DD </w:t>
      </w:r>
      <w:r w:rsidRPr="00782BCF">
        <w:rPr>
          <w:rFonts w:hint="eastAsia"/>
        </w:rPr>
        <w:t>和</w:t>
      </w:r>
      <w:r w:rsidRPr="00782BCF">
        <w:t>AE</w:t>
      </w:r>
      <w:r w:rsidRPr="00782BCF">
        <w:rPr>
          <w:rFonts w:hint="eastAsia"/>
        </w:rPr>
        <w:t>为腹泻易感性基因型，</w:t>
      </w:r>
      <w:r w:rsidRPr="00B10EE3">
        <w:rPr>
          <w:i/>
        </w:rPr>
        <w:t>DQA exon2</w:t>
      </w:r>
      <w:r w:rsidRPr="00782BCF">
        <w:rPr>
          <w:rFonts w:hint="eastAsia"/>
        </w:rPr>
        <w:t>基因型</w:t>
      </w:r>
      <w:r w:rsidRPr="00782BCF">
        <w:t>BB</w:t>
      </w:r>
      <w:r w:rsidRPr="00782BCF">
        <w:rPr>
          <w:rFonts w:hint="eastAsia"/>
        </w:rPr>
        <w:t>，</w:t>
      </w:r>
      <w:r w:rsidRPr="00B10EE3">
        <w:rPr>
          <w:i/>
        </w:rPr>
        <w:t>exon3</w:t>
      </w:r>
      <w:r w:rsidRPr="00782BCF">
        <w:rPr>
          <w:rFonts w:hint="eastAsia"/>
        </w:rPr>
        <w:t>基因型</w:t>
      </w:r>
      <w:r w:rsidRPr="00782BCF">
        <w:t>AB</w:t>
      </w:r>
      <w:r w:rsidRPr="00782BCF">
        <w:rPr>
          <w:rFonts w:hint="eastAsia"/>
        </w:rPr>
        <w:t>，</w:t>
      </w:r>
      <w:r w:rsidRPr="00B10EE3">
        <w:rPr>
          <w:i/>
        </w:rPr>
        <w:t>exon4</w:t>
      </w:r>
      <w:r w:rsidRPr="00782BCF">
        <w:rPr>
          <w:rFonts w:hint="eastAsia"/>
        </w:rPr>
        <w:t>基因型</w:t>
      </w:r>
      <w:r w:rsidRPr="00782BCF">
        <w:t>BB</w:t>
      </w:r>
      <w:r w:rsidRPr="00782BCF">
        <w:rPr>
          <w:rFonts w:hint="eastAsia"/>
        </w:rPr>
        <w:t>，</w:t>
      </w:r>
      <w:r w:rsidRPr="00B10EE3">
        <w:rPr>
          <w:i/>
        </w:rPr>
        <w:t>DRA exon2</w:t>
      </w:r>
      <w:r w:rsidRPr="00782BCF">
        <w:rPr>
          <w:rFonts w:hint="eastAsia"/>
        </w:rPr>
        <w:t>基因型</w:t>
      </w:r>
      <w:r w:rsidRPr="00782BCF">
        <w:t>AA</w:t>
      </w:r>
      <w:r w:rsidRPr="00782BCF">
        <w:rPr>
          <w:rFonts w:hint="eastAsia"/>
        </w:rPr>
        <w:t>和</w:t>
      </w:r>
      <w:r w:rsidRPr="00B10EE3">
        <w:rPr>
          <w:i/>
        </w:rPr>
        <w:t>exon4</w:t>
      </w:r>
      <w:r w:rsidRPr="00782BCF">
        <w:rPr>
          <w:rFonts w:hint="eastAsia"/>
        </w:rPr>
        <w:t>基因型</w:t>
      </w:r>
      <w:r w:rsidRPr="00782BCF">
        <w:t>BC</w:t>
      </w:r>
      <w:r w:rsidRPr="00782BCF">
        <w:rPr>
          <w:rFonts w:hint="eastAsia"/>
        </w:rPr>
        <w:t>为抗性基因型。</w:t>
      </w:r>
      <w:r w:rsidRPr="00B10EE3">
        <w:rPr>
          <w:i/>
        </w:rPr>
        <w:t>DQA</w:t>
      </w:r>
      <w:r w:rsidRPr="00782BCF">
        <w:rPr>
          <w:rFonts w:hint="eastAsia"/>
        </w:rPr>
        <w:t>和</w:t>
      </w:r>
      <w:r w:rsidRPr="00B10EE3">
        <w:rPr>
          <w:i/>
        </w:rPr>
        <w:t>DRA</w:t>
      </w:r>
      <w:r w:rsidRPr="00782BCF">
        <w:rPr>
          <w:rFonts w:hint="eastAsia"/>
        </w:rPr>
        <w:t>基因分别构建了</w:t>
      </w:r>
      <w:r w:rsidRPr="00782BCF">
        <w:t>20</w:t>
      </w:r>
      <w:r w:rsidRPr="00782BCF">
        <w:rPr>
          <w:rFonts w:hint="eastAsia"/>
        </w:rPr>
        <w:t>和</w:t>
      </w:r>
      <w:r w:rsidRPr="00782BCF">
        <w:t>14</w:t>
      </w:r>
      <w:r w:rsidRPr="00782BCF">
        <w:rPr>
          <w:rFonts w:hint="eastAsia"/>
        </w:rPr>
        <w:t>种主要单倍型</w:t>
      </w:r>
      <w:r>
        <w:rPr>
          <w:rFonts w:hint="eastAsia"/>
        </w:rPr>
        <w:t>（</w:t>
      </w:r>
      <w:r w:rsidRPr="00782BCF">
        <w:rPr>
          <w:rFonts w:hint="eastAsia"/>
        </w:rPr>
        <w:t>频率</w:t>
      </w:r>
      <w:r w:rsidRPr="00782BCF">
        <w:t>&gt;2%</w:t>
      </w:r>
      <w:r>
        <w:rPr>
          <w:rFonts w:hint="eastAsia"/>
        </w:rPr>
        <w:t>）</w:t>
      </w:r>
      <w:r w:rsidRPr="00782BCF">
        <w:rPr>
          <w:rFonts w:hint="eastAsia"/>
        </w:rPr>
        <w:t>，单倍型极显著影响腹泻（</w:t>
      </w:r>
      <w:r w:rsidRPr="00B10EE3">
        <w:rPr>
          <w:i/>
        </w:rPr>
        <w:t>P</w:t>
      </w:r>
      <w:r w:rsidRPr="00782BCF">
        <w:t>&lt;0.01</w:t>
      </w:r>
      <w:r w:rsidRPr="00782BCF">
        <w:rPr>
          <w:rFonts w:hint="eastAsia"/>
        </w:rPr>
        <w:t>）。</w:t>
      </w:r>
      <w:r w:rsidRPr="00B10EE3">
        <w:rPr>
          <w:i/>
        </w:rPr>
        <w:t>DQA</w:t>
      </w:r>
      <w:r w:rsidRPr="00782BCF">
        <w:rPr>
          <w:rFonts w:hint="eastAsia"/>
        </w:rPr>
        <w:t>基因</w:t>
      </w:r>
      <w:r w:rsidRPr="00782BCF">
        <w:t>Hap3</w:t>
      </w:r>
      <w:r>
        <w:rPr>
          <w:rFonts w:hint="eastAsia"/>
        </w:rPr>
        <w:t>、</w:t>
      </w:r>
      <w:r w:rsidRPr="00782BCF">
        <w:t>Hap18</w:t>
      </w:r>
      <w:r>
        <w:rPr>
          <w:rFonts w:hint="eastAsia"/>
        </w:rPr>
        <w:t>、</w:t>
      </w:r>
      <w:r w:rsidRPr="00782BCF">
        <w:t>Hap20</w:t>
      </w:r>
      <w:r w:rsidRPr="00782BCF">
        <w:rPr>
          <w:rFonts w:hint="eastAsia"/>
        </w:rPr>
        <w:t>和</w:t>
      </w:r>
      <w:r w:rsidRPr="00B10EE3">
        <w:rPr>
          <w:i/>
        </w:rPr>
        <w:t>DRA</w:t>
      </w:r>
      <w:r w:rsidRPr="00782BCF">
        <w:rPr>
          <w:rFonts w:hint="eastAsia"/>
        </w:rPr>
        <w:t>基因</w:t>
      </w:r>
      <w:r w:rsidRPr="00782BCF">
        <w:t>Hap3</w:t>
      </w:r>
      <w:r>
        <w:rPr>
          <w:rFonts w:hint="eastAsia"/>
        </w:rPr>
        <w:t>、</w:t>
      </w:r>
      <w:r w:rsidRPr="00782BCF">
        <w:t>Hap11</w:t>
      </w:r>
      <w:r w:rsidRPr="00782BCF">
        <w:rPr>
          <w:rFonts w:hint="eastAsia"/>
        </w:rPr>
        <w:t>为腹泻易感性单倍型，</w:t>
      </w:r>
      <w:r w:rsidRPr="00B10EE3">
        <w:rPr>
          <w:i/>
        </w:rPr>
        <w:t>DQA</w:t>
      </w:r>
      <w:r w:rsidRPr="00782BCF">
        <w:rPr>
          <w:rFonts w:hint="eastAsia"/>
        </w:rPr>
        <w:t>基因</w:t>
      </w:r>
      <w:r w:rsidRPr="00782BCF">
        <w:t>Hap4</w:t>
      </w:r>
      <w:r>
        <w:rPr>
          <w:rFonts w:hint="eastAsia"/>
        </w:rPr>
        <w:t>、</w:t>
      </w:r>
      <w:r w:rsidRPr="00782BCF">
        <w:t>Hap15</w:t>
      </w:r>
      <w:r w:rsidRPr="00782BCF">
        <w:rPr>
          <w:rFonts w:hint="eastAsia"/>
        </w:rPr>
        <w:t>和</w:t>
      </w:r>
      <w:r w:rsidRPr="00B10EE3">
        <w:rPr>
          <w:i/>
        </w:rPr>
        <w:t>DRA</w:t>
      </w:r>
      <w:r w:rsidRPr="00782BCF">
        <w:rPr>
          <w:rFonts w:hint="eastAsia"/>
        </w:rPr>
        <w:t>基因</w:t>
      </w:r>
      <w:r w:rsidRPr="00782BCF">
        <w:t>Hap14</w:t>
      </w:r>
      <w:r w:rsidRPr="00782BCF">
        <w:rPr>
          <w:rFonts w:hint="eastAsia"/>
        </w:rPr>
        <w:t>则为抗性单倍型。研究还发现，易感性单倍型普遍具有</w:t>
      </w:r>
      <w:r w:rsidRPr="00B10EE3">
        <w:rPr>
          <w:i/>
        </w:rPr>
        <w:t>DQA</w:t>
      </w:r>
      <w:r w:rsidRPr="00782BCF">
        <w:rPr>
          <w:rFonts w:hint="eastAsia"/>
        </w:rPr>
        <w:t>基因突变位点</w:t>
      </w:r>
      <w:r w:rsidRPr="00782BCF">
        <w:t>c.4096bpA&gt;T</w:t>
      </w:r>
      <w:r>
        <w:rPr>
          <w:rFonts w:hint="eastAsia"/>
        </w:rPr>
        <w:t>、</w:t>
      </w:r>
      <w:r w:rsidRPr="00782BCF">
        <w:t>c.4110bpG&gt;C</w:t>
      </w:r>
      <w:r>
        <w:rPr>
          <w:rFonts w:hint="eastAsia"/>
        </w:rPr>
        <w:t>、</w:t>
      </w:r>
      <w:r w:rsidRPr="00782BCF">
        <w:t>c.4619bpT&gt;C</w:t>
      </w:r>
      <w:r w:rsidRPr="00782BCF">
        <w:rPr>
          <w:vertAlign w:val="superscript"/>
        </w:rPr>
        <w:t>[1]</w:t>
      </w:r>
      <w:r w:rsidRPr="00782BCF">
        <w:rPr>
          <w:rFonts w:hint="eastAsia"/>
        </w:rPr>
        <w:t>和</w:t>
      </w:r>
      <w:r w:rsidRPr="00782BCF">
        <w:t>DRA</w:t>
      </w:r>
      <w:r w:rsidRPr="00782BCF">
        <w:rPr>
          <w:rFonts w:hint="eastAsia"/>
        </w:rPr>
        <w:t>基因</w:t>
      </w:r>
      <w:r w:rsidRPr="00782BCF">
        <w:t>c</w:t>
      </w:r>
      <w:smartTag w:uri="urn:schemas-microsoft-com:office:smarttags" w:element="chmetcnv">
        <w:smartTagPr>
          <w:attr w:name="UnitName" w:val="a"/>
          <w:attr w:name="SourceValue" w:val=".178"/>
          <w:attr w:name="HasSpace" w:val="False"/>
          <w:attr w:name="Negative" w:val="False"/>
          <w:attr w:name="NumberType" w:val="1"/>
          <w:attr w:name="TCSC" w:val="0"/>
        </w:smartTagPr>
        <w:r w:rsidRPr="00782BCF">
          <w:t>.178A</w:t>
        </w:r>
      </w:smartTag>
      <w:r w:rsidRPr="00782BCF">
        <w:t>&gt;G</w:t>
      </w:r>
      <w:r>
        <w:rPr>
          <w:rFonts w:hint="eastAsia"/>
        </w:rPr>
        <w:t>、</w:t>
      </w:r>
      <w:r w:rsidRPr="00782BCF">
        <w:t>c</w:t>
      </w:r>
      <w:smartTag w:uri="urn:schemas-microsoft-com:office:smarttags" w:element="chmetcnv">
        <w:smartTagPr>
          <w:attr w:name="UnitName" w:val="a"/>
          <w:attr w:name="SourceValue" w:val=".4167"/>
          <w:attr w:name="HasSpace" w:val="False"/>
          <w:attr w:name="Negative" w:val="False"/>
          <w:attr w:name="NumberType" w:val="1"/>
          <w:attr w:name="TCSC" w:val="0"/>
        </w:smartTagPr>
        <w:r w:rsidRPr="00782BCF">
          <w:t>.4167A</w:t>
        </w:r>
      </w:smartTag>
      <w:r w:rsidRPr="00782BCF">
        <w:t>&gt;G</w:t>
      </w:r>
      <w:r w:rsidRPr="00782BCF">
        <w:rPr>
          <w:rFonts w:hint="eastAsia"/>
        </w:rPr>
        <w:t>。</w:t>
      </w:r>
      <w:r w:rsidRPr="00782BCF">
        <w:t>DQA</w:t>
      </w:r>
      <w:r w:rsidRPr="00782BCF">
        <w:rPr>
          <w:rFonts w:hint="eastAsia"/>
        </w:rPr>
        <w:t>和</w:t>
      </w:r>
      <w:r w:rsidRPr="00782BCF">
        <w:t>DRA</w:t>
      </w:r>
      <w:r w:rsidRPr="00782BCF">
        <w:rPr>
          <w:rFonts w:hint="eastAsia"/>
        </w:rPr>
        <w:t>基因蛋白质在信号转导、受体、胁迫应答、免疫应答和生长因子的几率均较高。本研究表明</w:t>
      </w:r>
      <w:r w:rsidRPr="00B10EE3">
        <w:rPr>
          <w:i/>
        </w:rPr>
        <w:t>SLA-DQA</w:t>
      </w:r>
      <w:r w:rsidRPr="00782BCF">
        <w:rPr>
          <w:rFonts w:hint="eastAsia"/>
        </w:rPr>
        <w:t>和</w:t>
      </w:r>
      <w:r w:rsidRPr="00B10EE3">
        <w:rPr>
          <w:i/>
        </w:rPr>
        <w:t>DRA</w:t>
      </w:r>
      <w:r w:rsidRPr="00782BCF">
        <w:rPr>
          <w:rFonts w:hint="eastAsia"/>
        </w:rPr>
        <w:t>基因的单</w:t>
      </w:r>
      <w:proofErr w:type="gramStart"/>
      <w:r w:rsidRPr="00782BCF">
        <w:rPr>
          <w:rFonts w:hint="eastAsia"/>
        </w:rPr>
        <w:t>倍型间</w:t>
      </w:r>
      <w:proofErr w:type="gramEnd"/>
      <w:r w:rsidRPr="00782BCF">
        <w:rPr>
          <w:rFonts w:hint="eastAsia"/>
        </w:rPr>
        <w:t>核苷酸的连锁遗传显著影响仔猪腹泻，为猪的抗病育种工作提供了重要信息，将在猪抗病机制和多基因遗传病研究发挥重要的作用。</w:t>
      </w:r>
    </w:p>
    <w:p w:rsidR="0050216A" w:rsidRDefault="0050216A" w:rsidP="005F0B33">
      <w:pPr>
        <w:pStyle w:val="ab"/>
      </w:pPr>
      <w:r>
        <w:rPr>
          <w:rFonts w:hint="eastAsia"/>
        </w:rPr>
        <w:t>主要</w:t>
      </w:r>
      <w:r w:rsidRPr="00BA1BFA">
        <w:rPr>
          <w:rFonts w:hint="eastAsia"/>
        </w:rPr>
        <w:t>参考文献</w:t>
      </w:r>
    </w:p>
    <w:p w:rsidR="0050216A" w:rsidRDefault="0050216A" w:rsidP="00782BCF">
      <w:pPr>
        <w:pStyle w:val="ad"/>
      </w:pPr>
      <w:r w:rsidRPr="00782BCF">
        <w:t xml:space="preserve">[1] Liu L X, Zhao S G, Lu H N, </w:t>
      </w:r>
      <w:r w:rsidRPr="00B30534">
        <w:rPr>
          <w:i/>
        </w:rPr>
        <w:t>et al</w:t>
      </w:r>
      <w:r w:rsidRPr="00782BCF">
        <w:t>. Association between polymorphisms of the swine MHC-DQA gene and diarrhea in three Chinese native piglets [J]. International Journal of Immunogenetics, 2015,42,208-215.</w:t>
      </w:r>
    </w:p>
    <w:sectPr w:rsidR="0050216A" w:rsidSect="002E1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160" w:code="9"/>
      <w:pgMar w:top="1985" w:right="1276" w:bottom="1134" w:left="1276" w:header="147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96E" w:rsidRDefault="00B5496E" w:rsidP="007C38A2">
      <w:pPr>
        <w:ind w:firstLine="420"/>
      </w:pPr>
      <w:r>
        <w:separator/>
      </w:r>
    </w:p>
  </w:endnote>
  <w:endnote w:type="continuationSeparator" w:id="0">
    <w:p w:rsidR="00B5496E" w:rsidRDefault="00B5496E" w:rsidP="007C38A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6A" w:rsidRDefault="0050216A" w:rsidP="007C38A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6A" w:rsidRDefault="0050216A" w:rsidP="007C38A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6A" w:rsidRDefault="0050216A" w:rsidP="007C38A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96E" w:rsidRDefault="00B5496E" w:rsidP="005F1CCB">
      <w:pPr>
        <w:ind w:firstLineChars="0" w:firstLine="0"/>
      </w:pPr>
      <w:r>
        <w:separator/>
      </w:r>
    </w:p>
  </w:footnote>
  <w:footnote w:type="continuationSeparator" w:id="0">
    <w:p w:rsidR="00B5496E" w:rsidRDefault="00B5496E" w:rsidP="007C38A2">
      <w:pPr>
        <w:ind w:firstLine="420"/>
      </w:pPr>
      <w:r>
        <w:continuationSeparator/>
      </w:r>
    </w:p>
  </w:footnote>
  <w:footnote w:id="1">
    <w:p w:rsidR="0050216A" w:rsidRDefault="0050216A" w:rsidP="0033027A">
      <w:pPr>
        <w:pStyle w:val="ae"/>
      </w:pPr>
      <w:r w:rsidRPr="0033027A">
        <w:rPr>
          <w:rStyle w:val="af6"/>
          <w:rFonts w:hint="eastAsia"/>
          <w:vertAlign w:val="baseline"/>
        </w:rPr>
        <w:t>※</w:t>
      </w:r>
      <w:r w:rsidRPr="0033027A">
        <w:rPr>
          <w:rFonts w:hint="eastAsia"/>
        </w:rPr>
        <w:t>作者简介：黄晓宇，在读博士研究生，研究方向为动物育种理论与技术。</w:t>
      </w:r>
      <w:r w:rsidRPr="0033027A">
        <w:t>E-mail</w:t>
      </w:r>
      <w:r w:rsidRPr="0033027A">
        <w:rPr>
          <w:rFonts w:hint="eastAsia"/>
        </w:rPr>
        <w:t>：</w:t>
      </w:r>
      <w:hyperlink r:id="rId1" w:history="1">
        <w:r w:rsidRPr="00B10EE3">
          <w:t>huanghxy100@163.com</w:t>
        </w:r>
      </w:hyperlink>
      <w:r w:rsidRPr="00B10EE3">
        <w:rPr>
          <w:rFonts w:hint="eastAsia"/>
        </w:rPr>
        <w:t>。</w:t>
      </w:r>
    </w:p>
  </w:footnote>
  <w:footnote w:id="2">
    <w:p w:rsidR="0050216A" w:rsidRDefault="0050216A" w:rsidP="0033027A">
      <w:pPr>
        <w:pStyle w:val="ae"/>
      </w:pPr>
      <w:r w:rsidRPr="0033027A">
        <w:rPr>
          <w:rStyle w:val="af6"/>
          <w:rFonts w:hint="eastAsia"/>
          <w:vertAlign w:val="baseline"/>
        </w:rPr>
        <w:t>※※</w:t>
      </w:r>
      <w:r w:rsidRPr="0033027A">
        <w:rPr>
          <w:rFonts w:hint="eastAsia"/>
        </w:rPr>
        <w:t>通讯作者：滚双宝，教授，博士生导师，研究方向为猪遗传育种。</w:t>
      </w:r>
      <w:r w:rsidRPr="0033027A">
        <w:t>E-mail</w:t>
      </w:r>
      <w:r w:rsidRPr="0033027A">
        <w:rPr>
          <w:rFonts w:hint="eastAsia"/>
        </w:rPr>
        <w:t>：</w:t>
      </w:r>
      <w:hyperlink r:id="rId2" w:history="1">
        <w:r w:rsidRPr="00B10EE3">
          <w:t>gunsb@gsau.edu.cn</w:t>
        </w:r>
      </w:hyperlink>
      <w:r w:rsidRPr="00B10EE3">
        <w:rPr>
          <w:rFonts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6A" w:rsidRPr="000524BB" w:rsidRDefault="0050216A" w:rsidP="000524BB">
    <w:pPr>
      <w:pStyle w:val="a3"/>
      <w:ind w:firstLineChars="0" w:firstLine="0"/>
      <w:jc w:val="left"/>
      <w:rPr>
        <w:rFonts w:ascii="黑体" w:eastAsia="黑体"/>
        <w:sz w:val="22"/>
        <w:szCs w:val="22"/>
      </w:rPr>
    </w:pPr>
    <w:r w:rsidRPr="00EE1689">
      <w:rPr>
        <w:sz w:val="21"/>
        <w:szCs w:val="21"/>
      </w:rPr>
      <w:fldChar w:fldCharType="begin"/>
    </w:r>
    <w:r w:rsidRPr="00EE1689">
      <w:rPr>
        <w:sz w:val="21"/>
        <w:szCs w:val="21"/>
      </w:rPr>
      <w:instrText>PAGE   \* MERGEFORMAT</w:instrText>
    </w:r>
    <w:r w:rsidRPr="00EE1689">
      <w:rPr>
        <w:sz w:val="21"/>
        <w:szCs w:val="21"/>
      </w:rPr>
      <w:fldChar w:fldCharType="separate"/>
    </w:r>
    <w:r w:rsidRPr="008356E5">
      <w:rPr>
        <w:noProof/>
        <w:sz w:val="21"/>
        <w:szCs w:val="21"/>
        <w:lang w:val="zh-CN"/>
      </w:rPr>
      <w:t>2</w:t>
    </w:r>
    <w:r w:rsidRPr="00EE1689">
      <w:rPr>
        <w:sz w:val="21"/>
        <w:szCs w:val="21"/>
      </w:rPr>
      <w:fldChar w:fldCharType="end"/>
    </w:r>
    <w:r>
      <w:t xml:space="preserve"> </w:t>
    </w:r>
    <w:r w:rsidRPr="00351356">
      <w:t xml:space="preserve">  </w:t>
    </w:r>
    <w:r w:rsidR="0020205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5" o:spid="_x0000_i1026" type="#_x0000_t75" style="width:19.5pt;height:19.5pt;visibility:visible">
          <v:imagedata r:id="rId1" o:title=""/>
        </v:shape>
      </w:pict>
    </w:r>
    <w:r w:rsidRPr="00351356">
      <w:t xml:space="preserve">   </w:t>
    </w:r>
    <w:r w:rsidRPr="0002765B">
      <w:rPr>
        <w:rFonts w:ascii="黑体" w:eastAsia="黑体"/>
        <w:sz w:val="22"/>
        <w:szCs w:val="22"/>
      </w:rPr>
      <w:t>2015</w:t>
    </w:r>
    <w:r w:rsidRPr="0002765B">
      <w:rPr>
        <w:rFonts w:ascii="黑体" w:eastAsia="黑体" w:hint="eastAsia"/>
        <w:sz w:val="22"/>
        <w:szCs w:val="22"/>
      </w:rPr>
      <w:t>中国猪业科技大会暨</w:t>
    </w:r>
    <w:r w:rsidRPr="0002765B">
      <w:rPr>
        <w:rFonts w:ascii="黑体" w:eastAsia="黑体"/>
        <w:sz w:val="22"/>
        <w:szCs w:val="22"/>
      </w:rPr>
      <w:t>2015</w:t>
    </w:r>
    <w:r w:rsidRPr="0002765B">
      <w:rPr>
        <w:rFonts w:ascii="黑体" w:eastAsia="黑体" w:hint="eastAsia"/>
        <w:sz w:val="22"/>
        <w:szCs w:val="22"/>
      </w:rPr>
      <w:t>年学术年会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6A" w:rsidRPr="000524BB" w:rsidRDefault="0050216A" w:rsidP="006F6941">
    <w:pPr>
      <w:pStyle w:val="a3"/>
      <w:ind w:right="110" w:firstLineChars="0" w:firstLine="0"/>
      <w:jc w:val="both"/>
    </w:pPr>
    <w:r>
      <w:rPr>
        <w:rFonts w:hint="eastAsia"/>
      </w:rPr>
      <w:t>附件一：详细摘要模板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6A" w:rsidRDefault="0050216A" w:rsidP="007C38A2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abstractNum w:abstractNumId="0" w15:restartNumberingAfterBreak="0">
    <w:nsid w:val="082E0C7E"/>
    <w:multiLevelType w:val="multilevel"/>
    <w:tmpl w:val="082E0C7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813AB5"/>
    <w:multiLevelType w:val="hybridMultilevel"/>
    <w:tmpl w:val="78FCFA50"/>
    <w:lvl w:ilvl="0" w:tplc="308CE126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F543132"/>
    <w:multiLevelType w:val="hybridMultilevel"/>
    <w:tmpl w:val="2A30D936"/>
    <w:lvl w:ilvl="0" w:tplc="E4649296">
      <w:start w:val="5"/>
      <w:numFmt w:val="japaneseCounting"/>
      <w:lvlText w:val="（%1."/>
      <w:lvlJc w:val="left"/>
      <w:pPr>
        <w:ind w:left="720" w:hanging="720"/>
      </w:pPr>
      <w:rPr>
        <w:rFonts w:eastAsia="黑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1039207B"/>
    <w:multiLevelType w:val="multilevel"/>
    <w:tmpl w:val="1039207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20F7C35"/>
    <w:multiLevelType w:val="hybridMultilevel"/>
    <w:tmpl w:val="9878B368"/>
    <w:lvl w:ilvl="0" w:tplc="6DA836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 w:tplc="4EF0CC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4663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4E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E13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EC2A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C83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204F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5DE14D0"/>
    <w:multiLevelType w:val="hybridMultilevel"/>
    <w:tmpl w:val="70528152"/>
    <w:lvl w:ilvl="0" w:tplc="F4981114">
      <w:start w:val="1"/>
      <w:numFmt w:val="decimal"/>
      <w:lvlText w:val="（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16601BA6"/>
    <w:multiLevelType w:val="multilevel"/>
    <w:tmpl w:val="16601BA6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B4B393D"/>
    <w:multiLevelType w:val="hybridMultilevel"/>
    <w:tmpl w:val="7BA8473E"/>
    <w:lvl w:ilvl="0" w:tplc="B9906134">
      <w:start w:val="1"/>
      <w:numFmt w:val="decimal"/>
      <w:lvlText w:val="【%1】"/>
      <w:lvlJc w:val="left"/>
      <w:pPr>
        <w:ind w:left="720" w:hanging="720"/>
      </w:pPr>
      <w:rPr>
        <w:rFonts w:ascii="宋体" w:eastAsia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1F096406"/>
    <w:multiLevelType w:val="hybridMultilevel"/>
    <w:tmpl w:val="2F8A49FE"/>
    <w:lvl w:ilvl="0" w:tplc="27F09E76">
      <w:start w:val="1"/>
      <w:numFmt w:val="decimal"/>
      <w:lvlText w:val="[%1]"/>
      <w:lvlJc w:val="left"/>
      <w:pPr>
        <w:tabs>
          <w:tab w:val="num" w:pos="1790"/>
        </w:tabs>
        <w:ind w:left="179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  <w:rPr>
        <w:rFonts w:cs="Times New Roman"/>
      </w:rPr>
    </w:lvl>
  </w:abstractNum>
  <w:abstractNum w:abstractNumId="9" w15:restartNumberingAfterBreak="0">
    <w:nsid w:val="202303AC"/>
    <w:multiLevelType w:val="hybridMultilevel"/>
    <w:tmpl w:val="3DFC7002"/>
    <w:lvl w:ilvl="0" w:tplc="45E4BDC2">
      <w:start w:val="1"/>
      <w:numFmt w:val="decimal"/>
      <w:lvlText w:val="（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21F14DF9"/>
    <w:multiLevelType w:val="multilevel"/>
    <w:tmpl w:val="9C420E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39E0DC6"/>
    <w:multiLevelType w:val="hybridMultilevel"/>
    <w:tmpl w:val="888CE26A"/>
    <w:lvl w:ilvl="0" w:tplc="5168659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2EA65B6B"/>
    <w:multiLevelType w:val="multilevel"/>
    <w:tmpl w:val="2EA65B6B"/>
    <w:lvl w:ilvl="0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2EAA5B46"/>
    <w:multiLevelType w:val="hybridMultilevel"/>
    <w:tmpl w:val="99B89664"/>
    <w:lvl w:ilvl="0" w:tplc="2F2AC32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eastAsia="宋体" w:cs="Times New Roman" w:hint="eastAsia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6F2473"/>
    <w:multiLevelType w:val="hybridMultilevel"/>
    <w:tmpl w:val="6C16E140"/>
    <w:lvl w:ilvl="0" w:tplc="0236282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5" w15:restartNumberingAfterBreak="0">
    <w:nsid w:val="3A5F082B"/>
    <w:multiLevelType w:val="hybridMultilevel"/>
    <w:tmpl w:val="4CF6FAF8"/>
    <w:lvl w:ilvl="0" w:tplc="29F0337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6" w15:restartNumberingAfterBreak="0">
    <w:nsid w:val="3CDB4B7C"/>
    <w:multiLevelType w:val="multilevel"/>
    <w:tmpl w:val="3CDB4B7C"/>
    <w:lvl w:ilvl="0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3EB73D3B"/>
    <w:multiLevelType w:val="multilevel"/>
    <w:tmpl w:val="988E056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 w15:restartNumberingAfterBreak="0">
    <w:nsid w:val="3ED406E4"/>
    <w:multiLevelType w:val="hybridMultilevel"/>
    <w:tmpl w:val="093CAE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38D31B2"/>
    <w:multiLevelType w:val="hybridMultilevel"/>
    <w:tmpl w:val="9B00C4BE"/>
    <w:lvl w:ilvl="0" w:tplc="27F09E76">
      <w:start w:val="1"/>
      <w:numFmt w:val="decimal"/>
      <w:lvlText w:val="[%1]"/>
      <w:lvlJc w:val="left"/>
      <w:pPr>
        <w:tabs>
          <w:tab w:val="num" w:pos="945"/>
        </w:tabs>
        <w:ind w:left="945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5087C13"/>
    <w:multiLevelType w:val="hybridMultilevel"/>
    <w:tmpl w:val="07861EDA"/>
    <w:lvl w:ilvl="0" w:tplc="2AB4C8D4">
      <w:start w:val="2"/>
      <w:numFmt w:val="decimal"/>
      <w:lvlText w:val="（"/>
      <w:lvlJc w:val="left"/>
      <w:pPr>
        <w:ind w:left="2700" w:hanging="2700"/>
      </w:pPr>
      <w:rPr>
        <w:rFonts w:eastAsia="黑体" w:cs="Times New Roman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674BE"/>
    <w:multiLevelType w:val="hybridMultilevel"/>
    <w:tmpl w:val="CCCE895C"/>
    <w:lvl w:ilvl="0" w:tplc="CE005672">
      <w:start w:val="1"/>
      <w:numFmt w:val="decimal"/>
      <w:lvlText w:val="（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474A2F1A"/>
    <w:multiLevelType w:val="hybridMultilevel"/>
    <w:tmpl w:val="9AFEA45C"/>
    <w:lvl w:ilvl="0" w:tplc="73D8B3AE">
      <w:start w:val="1"/>
      <w:numFmt w:val="decimal"/>
      <w:lvlText w:val="（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47F413C6"/>
    <w:multiLevelType w:val="hybridMultilevel"/>
    <w:tmpl w:val="87E00B10"/>
    <w:lvl w:ilvl="0" w:tplc="2D9AE988">
      <w:start w:val="5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532804D7"/>
    <w:multiLevelType w:val="singleLevel"/>
    <w:tmpl w:val="532804D7"/>
    <w:lvl w:ilvl="0">
      <w:start w:val="1"/>
      <w:numFmt w:val="decimal"/>
      <w:suff w:val="nothing"/>
      <w:lvlText w:val="（%1."/>
      <w:lvlJc w:val="left"/>
      <w:rPr>
        <w:rFonts w:cs="Times New Roman"/>
      </w:rPr>
    </w:lvl>
  </w:abstractNum>
  <w:abstractNum w:abstractNumId="25" w15:restartNumberingAfterBreak="0">
    <w:nsid w:val="53331594"/>
    <w:multiLevelType w:val="hybridMultilevel"/>
    <w:tmpl w:val="789EA498"/>
    <w:lvl w:ilvl="0" w:tplc="DABE44E6">
      <w:start w:val="1"/>
      <w:numFmt w:val="decimal"/>
      <w:lvlText w:val="（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 w15:restartNumberingAfterBreak="0">
    <w:nsid w:val="55110D31"/>
    <w:multiLevelType w:val="singleLevel"/>
    <w:tmpl w:val="55110D31"/>
    <w:lvl w:ilvl="0">
      <w:start w:val="1"/>
      <w:numFmt w:val="decimal"/>
      <w:lvlText w:val="[%1]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27" w15:restartNumberingAfterBreak="0">
    <w:nsid w:val="558A8D9A"/>
    <w:multiLevelType w:val="singleLevel"/>
    <w:tmpl w:val="558A8D9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8" w15:restartNumberingAfterBreak="0">
    <w:nsid w:val="55A37F2A"/>
    <w:multiLevelType w:val="singleLevel"/>
    <w:tmpl w:val="55A37F2A"/>
    <w:lvl w:ilvl="0">
      <w:start w:val="1"/>
      <w:numFmt w:val="decimal"/>
      <w:lvlText w:val="[2]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9" w15:restartNumberingAfterBreak="0">
    <w:nsid w:val="55A37F52"/>
    <w:multiLevelType w:val="singleLevel"/>
    <w:tmpl w:val="55A37F52"/>
    <w:lvl w:ilvl="0">
      <w:start w:val="1"/>
      <w:numFmt w:val="decimal"/>
      <w:lvlText w:val="[1]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0" w15:restartNumberingAfterBreak="0">
    <w:nsid w:val="5698449E"/>
    <w:multiLevelType w:val="hybridMultilevel"/>
    <w:tmpl w:val="185CD966"/>
    <w:lvl w:ilvl="0" w:tplc="966AD954">
      <w:start w:val="1"/>
      <w:numFmt w:val="decimal"/>
      <w:lvlText w:val="(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 w15:restartNumberingAfterBreak="0">
    <w:nsid w:val="57E24E67"/>
    <w:multiLevelType w:val="hybridMultilevel"/>
    <w:tmpl w:val="7ACC4D48"/>
    <w:lvl w:ilvl="0" w:tplc="2070C0C2">
      <w:start w:val="1"/>
      <w:numFmt w:val="decimal"/>
      <w:lvlText w:val="(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32" w15:restartNumberingAfterBreak="0">
    <w:nsid w:val="58016423"/>
    <w:multiLevelType w:val="hybridMultilevel"/>
    <w:tmpl w:val="41D050BE"/>
    <w:lvl w:ilvl="0" w:tplc="BEEAB5F6">
      <w:start w:val="1"/>
      <w:numFmt w:val="decimal"/>
      <w:lvlText w:val="[%1]"/>
      <w:lvlJc w:val="center"/>
      <w:pPr>
        <w:ind w:left="420" w:hanging="420"/>
      </w:pPr>
      <w:rPr>
        <w:rFonts w:cs="Times New Roman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 w15:restartNumberingAfterBreak="0">
    <w:nsid w:val="587C4590"/>
    <w:multiLevelType w:val="hybridMultilevel"/>
    <w:tmpl w:val="0FE8B670"/>
    <w:lvl w:ilvl="0" w:tplc="2E78234A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4" w15:restartNumberingAfterBreak="0">
    <w:nsid w:val="5BFC2363"/>
    <w:multiLevelType w:val="multilevel"/>
    <w:tmpl w:val="A80E8B2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cs="Times New Roman" w:hint="default"/>
      </w:rPr>
    </w:lvl>
  </w:abstractNum>
  <w:abstractNum w:abstractNumId="35" w15:restartNumberingAfterBreak="0">
    <w:nsid w:val="5E5D680F"/>
    <w:multiLevelType w:val="hybridMultilevel"/>
    <w:tmpl w:val="CB40F7EC"/>
    <w:lvl w:ilvl="0" w:tplc="FA764DEC">
      <w:start w:val="1"/>
      <w:numFmt w:val="decimal"/>
      <w:lvlText w:val="%1."/>
      <w:lvlJc w:val="left"/>
      <w:pPr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 w15:restartNumberingAfterBreak="0">
    <w:nsid w:val="64387E87"/>
    <w:multiLevelType w:val="multilevel"/>
    <w:tmpl w:val="AD04EF1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91D43AB"/>
    <w:multiLevelType w:val="hybridMultilevel"/>
    <w:tmpl w:val="582AD138"/>
    <w:lvl w:ilvl="0" w:tplc="F72A8D64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6A3D017D"/>
    <w:multiLevelType w:val="hybridMultilevel"/>
    <w:tmpl w:val="720EE7F0"/>
    <w:lvl w:ilvl="0" w:tplc="2F2AC32E">
      <w:start w:val="1"/>
      <w:numFmt w:val="decimal"/>
      <w:lvlText w:val="[%1]"/>
      <w:lvlJc w:val="left"/>
      <w:pPr>
        <w:ind w:left="420" w:hanging="420"/>
      </w:pPr>
      <w:rPr>
        <w:rFonts w:eastAsia="宋体" w:cs="Times New Roman" w:hint="eastAsia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9" w15:restartNumberingAfterBreak="0">
    <w:nsid w:val="6E1C7B8D"/>
    <w:multiLevelType w:val="hybridMultilevel"/>
    <w:tmpl w:val="362471DE"/>
    <w:lvl w:ilvl="0" w:tplc="A07A07F2">
      <w:start w:val="1"/>
      <w:numFmt w:val="decimal"/>
      <w:lvlText w:val="（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0" w15:restartNumberingAfterBreak="0">
    <w:nsid w:val="6E4E6E87"/>
    <w:multiLevelType w:val="hybridMultilevel"/>
    <w:tmpl w:val="115695D0"/>
    <w:lvl w:ilvl="0" w:tplc="BC86D4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 w:tplc="D7A2D9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3089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8E7A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740C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624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671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88A3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E6F78AE"/>
    <w:multiLevelType w:val="hybridMultilevel"/>
    <w:tmpl w:val="D8500ED6"/>
    <w:lvl w:ilvl="0" w:tplc="272408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F4AD3"/>
    <w:multiLevelType w:val="hybridMultilevel"/>
    <w:tmpl w:val="527CB8DE"/>
    <w:lvl w:ilvl="0" w:tplc="CAE8ABB8">
      <w:start w:val="1"/>
      <w:numFmt w:val="decimal"/>
      <w:lvlText w:val="[%1]"/>
      <w:lvlJc w:val="left"/>
      <w:pPr>
        <w:tabs>
          <w:tab w:val="num" w:pos="845"/>
        </w:tabs>
        <w:ind w:left="845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  <w:rPr>
        <w:rFonts w:cs="Times New Roman"/>
      </w:rPr>
    </w:lvl>
  </w:abstractNum>
  <w:abstractNum w:abstractNumId="43" w15:restartNumberingAfterBreak="0">
    <w:nsid w:val="6FCB7CAC"/>
    <w:multiLevelType w:val="multilevel"/>
    <w:tmpl w:val="42E0153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cs="Times New Roman" w:hint="default"/>
      </w:rPr>
    </w:lvl>
  </w:abstractNum>
  <w:abstractNum w:abstractNumId="44" w15:restartNumberingAfterBreak="0">
    <w:nsid w:val="6FFC6F1E"/>
    <w:multiLevelType w:val="hybridMultilevel"/>
    <w:tmpl w:val="1E4C893E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5" w15:restartNumberingAfterBreak="0">
    <w:nsid w:val="71476EE1"/>
    <w:multiLevelType w:val="hybridMultilevel"/>
    <w:tmpl w:val="7130A890"/>
    <w:lvl w:ilvl="0" w:tplc="C464EDCC">
      <w:start w:val="1"/>
      <w:numFmt w:val="decimal"/>
      <w:lvlText w:val="%1."/>
      <w:lvlJc w:val="left"/>
      <w:pPr>
        <w:ind w:left="360" w:hanging="360"/>
      </w:pPr>
      <w:rPr>
        <w:rFonts w:eastAsia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6" w15:restartNumberingAfterBreak="0">
    <w:nsid w:val="7B3E4A0F"/>
    <w:multiLevelType w:val="hybridMultilevel"/>
    <w:tmpl w:val="ABC8AF0A"/>
    <w:lvl w:ilvl="0" w:tplc="830AB35C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7" w15:restartNumberingAfterBreak="0">
    <w:nsid w:val="7DEB641F"/>
    <w:multiLevelType w:val="hybridMultilevel"/>
    <w:tmpl w:val="7302A388"/>
    <w:lvl w:ilvl="0" w:tplc="DB6AEF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 w:tplc="0B7CE0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4CAC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CC1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FEA5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D8FB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263F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230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E2058AA"/>
    <w:multiLevelType w:val="hybridMultilevel"/>
    <w:tmpl w:val="517438EC"/>
    <w:lvl w:ilvl="0" w:tplc="00E23538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9" w15:restartNumberingAfterBreak="0">
    <w:nsid w:val="7FE255CE"/>
    <w:multiLevelType w:val="multilevel"/>
    <w:tmpl w:val="F1E20E3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5"/>
  </w:num>
  <w:num w:numId="2">
    <w:abstractNumId w:val="30"/>
  </w:num>
  <w:num w:numId="3">
    <w:abstractNumId w:val="39"/>
  </w:num>
  <w:num w:numId="4">
    <w:abstractNumId w:val="31"/>
  </w:num>
  <w:num w:numId="5">
    <w:abstractNumId w:val="21"/>
  </w:num>
  <w:num w:numId="6">
    <w:abstractNumId w:val="20"/>
  </w:num>
  <w:num w:numId="7">
    <w:abstractNumId w:val="34"/>
  </w:num>
  <w:num w:numId="8">
    <w:abstractNumId w:val="33"/>
  </w:num>
  <w:num w:numId="9">
    <w:abstractNumId w:val="9"/>
  </w:num>
  <w:num w:numId="10">
    <w:abstractNumId w:val="25"/>
  </w:num>
  <w:num w:numId="11">
    <w:abstractNumId w:val="22"/>
  </w:num>
  <w:num w:numId="12">
    <w:abstractNumId w:val="43"/>
  </w:num>
  <w:num w:numId="13">
    <w:abstractNumId w:val="5"/>
  </w:num>
  <w:num w:numId="14">
    <w:abstractNumId w:val="36"/>
  </w:num>
  <w:num w:numId="15">
    <w:abstractNumId w:val="17"/>
  </w:num>
  <w:num w:numId="16">
    <w:abstractNumId w:val="49"/>
  </w:num>
  <w:num w:numId="17">
    <w:abstractNumId w:val="11"/>
  </w:num>
  <w:num w:numId="18">
    <w:abstractNumId w:val="46"/>
  </w:num>
  <w:num w:numId="19">
    <w:abstractNumId w:val="27"/>
  </w:num>
  <w:num w:numId="20">
    <w:abstractNumId w:val="10"/>
  </w:num>
  <w:num w:numId="21">
    <w:abstractNumId w:val="42"/>
  </w:num>
  <w:num w:numId="22">
    <w:abstractNumId w:val="24"/>
    <w:lvlOverride w:ilvl="0">
      <w:startOverride w:val="1"/>
    </w:lvlOverride>
  </w:num>
  <w:num w:numId="23">
    <w:abstractNumId w:val="18"/>
  </w:num>
  <w:num w:numId="24">
    <w:abstractNumId w:val="19"/>
  </w:num>
  <w:num w:numId="25">
    <w:abstractNumId w:val="32"/>
  </w:num>
  <w:num w:numId="26">
    <w:abstractNumId w:val="1"/>
  </w:num>
  <w:num w:numId="27">
    <w:abstractNumId w:val="6"/>
  </w:num>
  <w:num w:numId="28">
    <w:abstractNumId w:val="7"/>
  </w:num>
  <w:num w:numId="29">
    <w:abstractNumId w:val="35"/>
  </w:num>
  <w:num w:numId="30">
    <w:abstractNumId w:val="3"/>
  </w:num>
  <w:num w:numId="31">
    <w:abstractNumId w:val="37"/>
  </w:num>
  <w:num w:numId="32">
    <w:abstractNumId w:val="26"/>
  </w:num>
  <w:num w:numId="33">
    <w:abstractNumId w:val="13"/>
  </w:num>
  <w:num w:numId="34">
    <w:abstractNumId w:val="0"/>
  </w:num>
  <w:num w:numId="35">
    <w:abstractNumId w:val="38"/>
  </w:num>
  <w:num w:numId="36">
    <w:abstractNumId w:val="29"/>
    <w:lvlOverride w:ilvl="0">
      <w:startOverride w:val="1"/>
    </w:lvlOverride>
  </w:num>
  <w:num w:numId="37">
    <w:abstractNumId w:val="28"/>
    <w:lvlOverride w:ilvl="0">
      <w:startOverride w:val="1"/>
    </w:lvlOverride>
  </w:num>
  <w:num w:numId="38">
    <w:abstractNumId w:val="8"/>
  </w:num>
  <w:num w:numId="39">
    <w:abstractNumId w:val="12"/>
  </w:num>
  <w:num w:numId="40">
    <w:abstractNumId w:val="48"/>
  </w:num>
  <w:num w:numId="41">
    <w:abstractNumId w:val="16"/>
  </w:num>
  <w:num w:numId="42">
    <w:abstractNumId w:val="14"/>
  </w:num>
  <w:num w:numId="43">
    <w:abstractNumId w:val="2"/>
  </w:num>
  <w:num w:numId="44">
    <w:abstractNumId w:val="23"/>
  </w:num>
  <w:num w:numId="45">
    <w:abstractNumId w:val="45"/>
  </w:num>
  <w:num w:numId="46">
    <w:abstractNumId w:val="44"/>
  </w:num>
  <w:num w:numId="47">
    <w:abstractNumId w:val="40"/>
  </w:num>
  <w:num w:numId="48">
    <w:abstractNumId w:val="47"/>
  </w:num>
  <w:num w:numId="49">
    <w:abstractNumId w:val="4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159"/>
    <w:rsid w:val="00001459"/>
    <w:rsid w:val="000040CE"/>
    <w:rsid w:val="00004D99"/>
    <w:rsid w:val="00006281"/>
    <w:rsid w:val="000065BA"/>
    <w:rsid w:val="00014DAC"/>
    <w:rsid w:val="00017659"/>
    <w:rsid w:val="00017AB6"/>
    <w:rsid w:val="0002765B"/>
    <w:rsid w:val="000359C6"/>
    <w:rsid w:val="00043DE7"/>
    <w:rsid w:val="0004400F"/>
    <w:rsid w:val="00045A1A"/>
    <w:rsid w:val="00046F77"/>
    <w:rsid w:val="000524BB"/>
    <w:rsid w:val="000617C4"/>
    <w:rsid w:val="0006359B"/>
    <w:rsid w:val="00066DF8"/>
    <w:rsid w:val="0007151A"/>
    <w:rsid w:val="00072780"/>
    <w:rsid w:val="00074424"/>
    <w:rsid w:val="0007711B"/>
    <w:rsid w:val="00084AFB"/>
    <w:rsid w:val="000871DC"/>
    <w:rsid w:val="00092632"/>
    <w:rsid w:val="00094942"/>
    <w:rsid w:val="00094DC5"/>
    <w:rsid w:val="00096422"/>
    <w:rsid w:val="000A2D76"/>
    <w:rsid w:val="000A33F1"/>
    <w:rsid w:val="000A5000"/>
    <w:rsid w:val="000A5405"/>
    <w:rsid w:val="000B1BD0"/>
    <w:rsid w:val="000B2778"/>
    <w:rsid w:val="000B2A70"/>
    <w:rsid w:val="000B51B2"/>
    <w:rsid w:val="000B7683"/>
    <w:rsid w:val="000C23B6"/>
    <w:rsid w:val="000C373E"/>
    <w:rsid w:val="000D2083"/>
    <w:rsid w:val="000D3E4A"/>
    <w:rsid w:val="000E016C"/>
    <w:rsid w:val="000E050B"/>
    <w:rsid w:val="000E1076"/>
    <w:rsid w:val="000E26F0"/>
    <w:rsid w:val="000F10A5"/>
    <w:rsid w:val="000F2FDB"/>
    <w:rsid w:val="000F5203"/>
    <w:rsid w:val="000F57D7"/>
    <w:rsid w:val="000F6D86"/>
    <w:rsid w:val="000F7D0B"/>
    <w:rsid w:val="00101DDD"/>
    <w:rsid w:val="00102609"/>
    <w:rsid w:val="00102BF6"/>
    <w:rsid w:val="00105462"/>
    <w:rsid w:val="0010734D"/>
    <w:rsid w:val="00107779"/>
    <w:rsid w:val="00107A41"/>
    <w:rsid w:val="00114FB0"/>
    <w:rsid w:val="0011619C"/>
    <w:rsid w:val="00116E4F"/>
    <w:rsid w:val="00125252"/>
    <w:rsid w:val="00132834"/>
    <w:rsid w:val="00132A3B"/>
    <w:rsid w:val="00134367"/>
    <w:rsid w:val="001357FE"/>
    <w:rsid w:val="00135D68"/>
    <w:rsid w:val="001364BF"/>
    <w:rsid w:val="0013716E"/>
    <w:rsid w:val="0014146F"/>
    <w:rsid w:val="00142F27"/>
    <w:rsid w:val="001443C2"/>
    <w:rsid w:val="00145AC9"/>
    <w:rsid w:val="00150546"/>
    <w:rsid w:val="00151A96"/>
    <w:rsid w:val="00151BF2"/>
    <w:rsid w:val="001532B4"/>
    <w:rsid w:val="00153DEC"/>
    <w:rsid w:val="00155C89"/>
    <w:rsid w:val="00156C61"/>
    <w:rsid w:val="001610A6"/>
    <w:rsid w:val="001645B6"/>
    <w:rsid w:val="00171966"/>
    <w:rsid w:val="00181E2A"/>
    <w:rsid w:val="0018639B"/>
    <w:rsid w:val="0018667A"/>
    <w:rsid w:val="001876D4"/>
    <w:rsid w:val="00190549"/>
    <w:rsid w:val="001945F8"/>
    <w:rsid w:val="00194CA1"/>
    <w:rsid w:val="001978C1"/>
    <w:rsid w:val="001A24B5"/>
    <w:rsid w:val="001A5CB8"/>
    <w:rsid w:val="001A69AB"/>
    <w:rsid w:val="001A6E82"/>
    <w:rsid w:val="001C20CF"/>
    <w:rsid w:val="001C342A"/>
    <w:rsid w:val="001C46CB"/>
    <w:rsid w:val="001D018C"/>
    <w:rsid w:val="001D2BE8"/>
    <w:rsid w:val="001D6793"/>
    <w:rsid w:val="001E001A"/>
    <w:rsid w:val="001E1DE5"/>
    <w:rsid w:val="001E3502"/>
    <w:rsid w:val="001E6034"/>
    <w:rsid w:val="001E6BF2"/>
    <w:rsid w:val="001E7B84"/>
    <w:rsid w:val="001F3C15"/>
    <w:rsid w:val="001F635C"/>
    <w:rsid w:val="001F7CE2"/>
    <w:rsid w:val="00200A78"/>
    <w:rsid w:val="00201AE3"/>
    <w:rsid w:val="00202058"/>
    <w:rsid w:val="00202346"/>
    <w:rsid w:val="00207B50"/>
    <w:rsid w:val="0021017B"/>
    <w:rsid w:val="00212794"/>
    <w:rsid w:val="00221FFB"/>
    <w:rsid w:val="0022284F"/>
    <w:rsid w:val="00224381"/>
    <w:rsid w:val="002301F9"/>
    <w:rsid w:val="002335FF"/>
    <w:rsid w:val="002342AA"/>
    <w:rsid w:val="00235571"/>
    <w:rsid w:val="00243320"/>
    <w:rsid w:val="002513DA"/>
    <w:rsid w:val="00257A74"/>
    <w:rsid w:val="00260858"/>
    <w:rsid w:val="00260BD7"/>
    <w:rsid w:val="00261177"/>
    <w:rsid w:val="00262521"/>
    <w:rsid w:val="00262928"/>
    <w:rsid w:val="002639C3"/>
    <w:rsid w:val="002641EE"/>
    <w:rsid w:val="0026436F"/>
    <w:rsid w:val="00267317"/>
    <w:rsid w:val="0027138B"/>
    <w:rsid w:val="00272E86"/>
    <w:rsid w:val="00273A6C"/>
    <w:rsid w:val="00274112"/>
    <w:rsid w:val="002813D7"/>
    <w:rsid w:val="00285F09"/>
    <w:rsid w:val="002903E3"/>
    <w:rsid w:val="002914F8"/>
    <w:rsid w:val="0029473C"/>
    <w:rsid w:val="002A14B9"/>
    <w:rsid w:val="002A4A9B"/>
    <w:rsid w:val="002A57A7"/>
    <w:rsid w:val="002A6DA0"/>
    <w:rsid w:val="002B19B1"/>
    <w:rsid w:val="002B37D3"/>
    <w:rsid w:val="002B4B9D"/>
    <w:rsid w:val="002B63B2"/>
    <w:rsid w:val="002C09C2"/>
    <w:rsid w:val="002C69D9"/>
    <w:rsid w:val="002C6CCE"/>
    <w:rsid w:val="002D3FFD"/>
    <w:rsid w:val="002E10A0"/>
    <w:rsid w:val="002E1588"/>
    <w:rsid w:val="002E631B"/>
    <w:rsid w:val="002F1AAE"/>
    <w:rsid w:val="002F4540"/>
    <w:rsid w:val="002F4B07"/>
    <w:rsid w:val="00304708"/>
    <w:rsid w:val="00306BEC"/>
    <w:rsid w:val="00307456"/>
    <w:rsid w:val="00310EB3"/>
    <w:rsid w:val="00312F97"/>
    <w:rsid w:val="00313D30"/>
    <w:rsid w:val="00316D2D"/>
    <w:rsid w:val="00317D0A"/>
    <w:rsid w:val="003220AB"/>
    <w:rsid w:val="003227C9"/>
    <w:rsid w:val="003229B9"/>
    <w:rsid w:val="00323BA4"/>
    <w:rsid w:val="003245B6"/>
    <w:rsid w:val="003245F1"/>
    <w:rsid w:val="003260A2"/>
    <w:rsid w:val="00326DC8"/>
    <w:rsid w:val="0033027A"/>
    <w:rsid w:val="00331DE5"/>
    <w:rsid w:val="00335AC0"/>
    <w:rsid w:val="00340A03"/>
    <w:rsid w:val="00344A45"/>
    <w:rsid w:val="00346758"/>
    <w:rsid w:val="003468A5"/>
    <w:rsid w:val="00350E90"/>
    <w:rsid w:val="00351356"/>
    <w:rsid w:val="003514DC"/>
    <w:rsid w:val="00352583"/>
    <w:rsid w:val="00352BA9"/>
    <w:rsid w:val="00354466"/>
    <w:rsid w:val="00354D8A"/>
    <w:rsid w:val="003563C0"/>
    <w:rsid w:val="00356CB8"/>
    <w:rsid w:val="00357ABA"/>
    <w:rsid w:val="00362409"/>
    <w:rsid w:val="003647EC"/>
    <w:rsid w:val="00372314"/>
    <w:rsid w:val="00372F31"/>
    <w:rsid w:val="00373B85"/>
    <w:rsid w:val="00373F47"/>
    <w:rsid w:val="00374FBE"/>
    <w:rsid w:val="003761CC"/>
    <w:rsid w:val="00380828"/>
    <w:rsid w:val="003819C3"/>
    <w:rsid w:val="00391E16"/>
    <w:rsid w:val="0039245E"/>
    <w:rsid w:val="00393852"/>
    <w:rsid w:val="003A5A18"/>
    <w:rsid w:val="003B0C49"/>
    <w:rsid w:val="003B22D3"/>
    <w:rsid w:val="003B4133"/>
    <w:rsid w:val="003B4C3E"/>
    <w:rsid w:val="003B54F5"/>
    <w:rsid w:val="003B592C"/>
    <w:rsid w:val="003B5AF0"/>
    <w:rsid w:val="003B6513"/>
    <w:rsid w:val="003C1058"/>
    <w:rsid w:val="003D0159"/>
    <w:rsid w:val="003D0B1B"/>
    <w:rsid w:val="003D11BA"/>
    <w:rsid w:val="003D1F73"/>
    <w:rsid w:val="003D3665"/>
    <w:rsid w:val="003D3BAC"/>
    <w:rsid w:val="003D512F"/>
    <w:rsid w:val="003D55E5"/>
    <w:rsid w:val="003E1C3F"/>
    <w:rsid w:val="003E635D"/>
    <w:rsid w:val="003E6459"/>
    <w:rsid w:val="003F760C"/>
    <w:rsid w:val="003F764E"/>
    <w:rsid w:val="003F7675"/>
    <w:rsid w:val="0040078D"/>
    <w:rsid w:val="00401AEA"/>
    <w:rsid w:val="004160FA"/>
    <w:rsid w:val="00417A3D"/>
    <w:rsid w:val="00417E93"/>
    <w:rsid w:val="00422584"/>
    <w:rsid w:val="00422F15"/>
    <w:rsid w:val="0042466A"/>
    <w:rsid w:val="004248CC"/>
    <w:rsid w:val="004251AD"/>
    <w:rsid w:val="00425304"/>
    <w:rsid w:val="00427C91"/>
    <w:rsid w:val="00430927"/>
    <w:rsid w:val="00435263"/>
    <w:rsid w:val="004373D0"/>
    <w:rsid w:val="004532B1"/>
    <w:rsid w:val="00455FF2"/>
    <w:rsid w:val="00460474"/>
    <w:rsid w:val="0046205B"/>
    <w:rsid w:val="00462661"/>
    <w:rsid w:val="00473A36"/>
    <w:rsid w:val="004769A6"/>
    <w:rsid w:val="00481F4E"/>
    <w:rsid w:val="00490F22"/>
    <w:rsid w:val="004917BB"/>
    <w:rsid w:val="0049446C"/>
    <w:rsid w:val="00496426"/>
    <w:rsid w:val="004970A2"/>
    <w:rsid w:val="004A1328"/>
    <w:rsid w:val="004A1932"/>
    <w:rsid w:val="004A2D48"/>
    <w:rsid w:val="004A36DF"/>
    <w:rsid w:val="004A74A8"/>
    <w:rsid w:val="004B3476"/>
    <w:rsid w:val="004B36EE"/>
    <w:rsid w:val="004B5CAA"/>
    <w:rsid w:val="004C10A1"/>
    <w:rsid w:val="004C216A"/>
    <w:rsid w:val="004C588A"/>
    <w:rsid w:val="004C5F8D"/>
    <w:rsid w:val="004D12EF"/>
    <w:rsid w:val="004D2187"/>
    <w:rsid w:val="004D44CE"/>
    <w:rsid w:val="004D6E2A"/>
    <w:rsid w:val="004E1580"/>
    <w:rsid w:val="004E1A33"/>
    <w:rsid w:val="004E2045"/>
    <w:rsid w:val="004E41EB"/>
    <w:rsid w:val="004E503B"/>
    <w:rsid w:val="004F200E"/>
    <w:rsid w:val="004F4DC0"/>
    <w:rsid w:val="004F6F03"/>
    <w:rsid w:val="0050216A"/>
    <w:rsid w:val="005047C8"/>
    <w:rsid w:val="0050500B"/>
    <w:rsid w:val="005055FA"/>
    <w:rsid w:val="00513DC7"/>
    <w:rsid w:val="005165C4"/>
    <w:rsid w:val="00516896"/>
    <w:rsid w:val="0052021F"/>
    <w:rsid w:val="005216F7"/>
    <w:rsid w:val="005233C4"/>
    <w:rsid w:val="00530EAB"/>
    <w:rsid w:val="00531352"/>
    <w:rsid w:val="0053712B"/>
    <w:rsid w:val="00537DCE"/>
    <w:rsid w:val="00542248"/>
    <w:rsid w:val="00544B44"/>
    <w:rsid w:val="00554886"/>
    <w:rsid w:val="00556A65"/>
    <w:rsid w:val="005633A0"/>
    <w:rsid w:val="0057111E"/>
    <w:rsid w:val="005712D1"/>
    <w:rsid w:val="0057139E"/>
    <w:rsid w:val="005714D0"/>
    <w:rsid w:val="00571D4B"/>
    <w:rsid w:val="005768C2"/>
    <w:rsid w:val="00580CD2"/>
    <w:rsid w:val="00582D62"/>
    <w:rsid w:val="005831DE"/>
    <w:rsid w:val="00583266"/>
    <w:rsid w:val="0058600C"/>
    <w:rsid w:val="0059011C"/>
    <w:rsid w:val="00590714"/>
    <w:rsid w:val="005968B5"/>
    <w:rsid w:val="005A3A73"/>
    <w:rsid w:val="005A5F05"/>
    <w:rsid w:val="005A7443"/>
    <w:rsid w:val="005B1180"/>
    <w:rsid w:val="005B1D53"/>
    <w:rsid w:val="005B21E8"/>
    <w:rsid w:val="005B3D23"/>
    <w:rsid w:val="005B7F43"/>
    <w:rsid w:val="005C3016"/>
    <w:rsid w:val="005C375B"/>
    <w:rsid w:val="005C3A4F"/>
    <w:rsid w:val="005C5C95"/>
    <w:rsid w:val="005D1B48"/>
    <w:rsid w:val="005D57AE"/>
    <w:rsid w:val="005D6646"/>
    <w:rsid w:val="005D76B1"/>
    <w:rsid w:val="005E1F3F"/>
    <w:rsid w:val="005E2660"/>
    <w:rsid w:val="005E62CA"/>
    <w:rsid w:val="005F0B33"/>
    <w:rsid w:val="005F1CCB"/>
    <w:rsid w:val="00601D3C"/>
    <w:rsid w:val="00604481"/>
    <w:rsid w:val="00605FD1"/>
    <w:rsid w:val="006073D4"/>
    <w:rsid w:val="00607423"/>
    <w:rsid w:val="00607E85"/>
    <w:rsid w:val="00611866"/>
    <w:rsid w:val="006148AA"/>
    <w:rsid w:val="00615CBC"/>
    <w:rsid w:val="006206C3"/>
    <w:rsid w:val="00620E29"/>
    <w:rsid w:val="00623CC3"/>
    <w:rsid w:val="006264AC"/>
    <w:rsid w:val="006400B6"/>
    <w:rsid w:val="00641F20"/>
    <w:rsid w:val="00642998"/>
    <w:rsid w:val="0064314D"/>
    <w:rsid w:val="00650970"/>
    <w:rsid w:val="00651387"/>
    <w:rsid w:val="00653C0C"/>
    <w:rsid w:val="00654CBC"/>
    <w:rsid w:val="0065732E"/>
    <w:rsid w:val="00662122"/>
    <w:rsid w:val="00663590"/>
    <w:rsid w:val="006650B6"/>
    <w:rsid w:val="0066571A"/>
    <w:rsid w:val="00672E55"/>
    <w:rsid w:val="00676E2E"/>
    <w:rsid w:val="00676E90"/>
    <w:rsid w:val="006936B7"/>
    <w:rsid w:val="006943A2"/>
    <w:rsid w:val="0069494F"/>
    <w:rsid w:val="006A3A2D"/>
    <w:rsid w:val="006A412D"/>
    <w:rsid w:val="006A607F"/>
    <w:rsid w:val="006A6F9C"/>
    <w:rsid w:val="006A7513"/>
    <w:rsid w:val="006B3D64"/>
    <w:rsid w:val="006B5B97"/>
    <w:rsid w:val="006C04EC"/>
    <w:rsid w:val="006C3558"/>
    <w:rsid w:val="006C3C92"/>
    <w:rsid w:val="006C43D7"/>
    <w:rsid w:val="006C5175"/>
    <w:rsid w:val="006C6064"/>
    <w:rsid w:val="006D09ED"/>
    <w:rsid w:val="006D7B5E"/>
    <w:rsid w:val="006E2163"/>
    <w:rsid w:val="006E3817"/>
    <w:rsid w:val="006E6F95"/>
    <w:rsid w:val="006F1134"/>
    <w:rsid w:val="006F24A6"/>
    <w:rsid w:val="006F5E40"/>
    <w:rsid w:val="006F6941"/>
    <w:rsid w:val="006F7A2E"/>
    <w:rsid w:val="00700D4E"/>
    <w:rsid w:val="007072AD"/>
    <w:rsid w:val="00710DBB"/>
    <w:rsid w:val="007110FD"/>
    <w:rsid w:val="00712AC9"/>
    <w:rsid w:val="007149C0"/>
    <w:rsid w:val="00716BBE"/>
    <w:rsid w:val="00722BCF"/>
    <w:rsid w:val="00723BBF"/>
    <w:rsid w:val="00727280"/>
    <w:rsid w:val="00727F6E"/>
    <w:rsid w:val="007326BA"/>
    <w:rsid w:val="007327D7"/>
    <w:rsid w:val="00736487"/>
    <w:rsid w:val="0073669D"/>
    <w:rsid w:val="00736D20"/>
    <w:rsid w:val="0073742B"/>
    <w:rsid w:val="00741765"/>
    <w:rsid w:val="00742D33"/>
    <w:rsid w:val="00743B49"/>
    <w:rsid w:val="00747005"/>
    <w:rsid w:val="00750668"/>
    <w:rsid w:val="00750F0C"/>
    <w:rsid w:val="00752632"/>
    <w:rsid w:val="00755055"/>
    <w:rsid w:val="00761D97"/>
    <w:rsid w:val="00762952"/>
    <w:rsid w:val="00763EC4"/>
    <w:rsid w:val="007647E6"/>
    <w:rsid w:val="00765858"/>
    <w:rsid w:val="007717C1"/>
    <w:rsid w:val="007738D7"/>
    <w:rsid w:val="007745DE"/>
    <w:rsid w:val="007764AA"/>
    <w:rsid w:val="00776791"/>
    <w:rsid w:val="007802DD"/>
    <w:rsid w:val="00781C61"/>
    <w:rsid w:val="00782BCF"/>
    <w:rsid w:val="007837D8"/>
    <w:rsid w:val="007838D8"/>
    <w:rsid w:val="00783E3E"/>
    <w:rsid w:val="00790674"/>
    <w:rsid w:val="007A22CF"/>
    <w:rsid w:val="007B0C8B"/>
    <w:rsid w:val="007B4F89"/>
    <w:rsid w:val="007B50A2"/>
    <w:rsid w:val="007B585D"/>
    <w:rsid w:val="007B6F5A"/>
    <w:rsid w:val="007B75DF"/>
    <w:rsid w:val="007C325C"/>
    <w:rsid w:val="007C3395"/>
    <w:rsid w:val="007C3790"/>
    <w:rsid w:val="007C38A2"/>
    <w:rsid w:val="007C55A0"/>
    <w:rsid w:val="007D3488"/>
    <w:rsid w:val="007D3FAF"/>
    <w:rsid w:val="007D5C37"/>
    <w:rsid w:val="007E0F49"/>
    <w:rsid w:val="007E1654"/>
    <w:rsid w:val="007E5B49"/>
    <w:rsid w:val="007F0090"/>
    <w:rsid w:val="007F0894"/>
    <w:rsid w:val="007F0C15"/>
    <w:rsid w:val="007F1C86"/>
    <w:rsid w:val="007F2BE2"/>
    <w:rsid w:val="007F2DDC"/>
    <w:rsid w:val="007F58B2"/>
    <w:rsid w:val="007F7D83"/>
    <w:rsid w:val="008009ED"/>
    <w:rsid w:val="00800CF9"/>
    <w:rsid w:val="0080171A"/>
    <w:rsid w:val="00807034"/>
    <w:rsid w:val="00807080"/>
    <w:rsid w:val="00807678"/>
    <w:rsid w:val="0081086C"/>
    <w:rsid w:val="0081193A"/>
    <w:rsid w:val="00811F71"/>
    <w:rsid w:val="00821275"/>
    <w:rsid w:val="008229B0"/>
    <w:rsid w:val="008264EB"/>
    <w:rsid w:val="00826885"/>
    <w:rsid w:val="008308D8"/>
    <w:rsid w:val="00832014"/>
    <w:rsid w:val="00833014"/>
    <w:rsid w:val="00834BBC"/>
    <w:rsid w:val="008356E5"/>
    <w:rsid w:val="008402FD"/>
    <w:rsid w:val="00844F72"/>
    <w:rsid w:val="0085415C"/>
    <w:rsid w:val="0085473E"/>
    <w:rsid w:val="0085547D"/>
    <w:rsid w:val="0085697B"/>
    <w:rsid w:val="00856AF9"/>
    <w:rsid w:val="008610E9"/>
    <w:rsid w:val="00863E16"/>
    <w:rsid w:val="00867446"/>
    <w:rsid w:val="008762C4"/>
    <w:rsid w:val="008830C9"/>
    <w:rsid w:val="00885380"/>
    <w:rsid w:val="008934AE"/>
    <w:rsid w:val="00894091"/>
    <w:rsid w:val="00895720"/>
    <w:rsid w:val="008A0D1C"/>
    <w:rsid w:val="008A1EA1"/>
    <w:rsid w:val="008A2834"/>
    <w:rsid w:val="008A2DF6"/>
    <w:rsid w:val="008A340E"/>
    <w:rsid w:val="008A42C5"/>
    <w:rsid w:val="008A42E2"/>
    <w:rsid w:val="008A569B"/>
    <w:rsid w:val="008A5741"/>
    <w:rsid w:val="008A5FA0"/>
    <w:rsid w:val="008A746E"/>
    <w:rsid w:val="008A7801"/>
    <w:rsid w:val="008B0FA6"/>
    <w:rsid w:val="008B2971"/>
    <w:rsid w:val="008B4179"/>
    <w:rsid w:val="008B6226"/>
    <w:rsid w:val="008C0875"/>
    <w:rsid w:val="008C2B6B"/>
    <w:rsid w:val="008C7820"/>
    <w:rsid w:val="008D7043"/>
    <w:rsid w:val="008E0F45"/>
    <w:rsid w:val="008E34FD"/>
    <w:rsid w:val="008E501D"/>
    <w:rsid w:val="008E7CA4"/>
    <w:rsid w:val="008F44FB"/>
    <w:rsid w:val="008F561E"/>
    <w:rsid w:val="008F60F3"/>
    <w:rsid w:val="0090149C"/>
    <w:rsid w:val="00904325"/>
    <w:rsid w:val="00910D0E"/>
    <w:rsid w:val="00915C0B"/>
    <w:rsid w:val="0091677E"/>
    <w:rsid w:val="0092379C"/>
    <w:rsid w:val="00925284"/>
    <w:rsid w:val="00925532"/>
    <w:rsid w:val="00926E01"/>
    <w:rsid w:val="00932AE0"/>
    <w:rsid w:val="00940940"/>
    <w:rsid w:val="00941EB5"/>
    <w:rsid w:val="009454C7"/>
    <w:rsid w:val="00954635"/>
    <w:rsid w:val="00955BB6"/>
    <w:rsid w:val="00962312"/>
    <w:rsid w:val="00963ADD"/>
    <w:rsid w:val="009703AE"/>
    <w:rsid w:val="00972E1F"/>
    <w:rsid w:val="00973303"/>
    <w:rsid w:val="00973E9B"/>
    <w:rsid w:val="00981EC1"/>
    <w:rsid w:val="00982E44"/>
    <w:rsid w:val="00984D62"/>
    <w:rsid w:val="0099395C"/>
    <w:rsid w:val="00994FAE"/>
    <w:rsid w:val="009957F2"/>
    <w:rsid w:val="009966F0"/>
    <w:rsid w:val="0099692D"/>
    <w:rsid w:val="00997CB2"/>
    <w:rsid w:val="009A5945"/>
    <w:rsid w:val="009A6F15"/>
    <w:rsid w:val="009A7FC1"/>
    <w:rsid w:val="009B25B3"/>
    <w:rsid w:val="009B3A8B"/>
    <w:rsid w:val="009B751B"/>
    <w:rsid w:val="009C7CBE"/>
    <w:rsid w:val="009C7D2A"/>
    <w:rsid w:val="009C7FBC"/>
    <w:rsid w:val="009D03D6"/>
    <w:rsid w:val="009D4B9D"/>
    <w:rsid w:val="009D5D61"/>
    <w:rsid w:val="009D6CDF"/>
    <w:rsid w:val="009D7AB9"/>
    <w:rsid w:val="009E353E"/>
    <w:rsid w:val="009F2495"/>
    <w:rsid w:val="009F2C69"/>
    <w:rsid w:val="009F35EE"/>
    <w:rsid w:val="009F5334"/>
    <w:rsid w:val="00A06319"/>
    <w:rsid w:val="00A071F8"/>
    <w:rsid w:val="00A11C9F"/>
    <w:rsid w:val="00A12397"/>
    <w:rsid w:val="00A14F63"/>
    <w:rsid w:val="00A16ADB"/>
    <w:rsid w:val="00A205E4"/>
    <w:rsid w:val="00A2187F"/>
    <w:rsid w:val="00A2215E"/>
    <w:rsid w:val="00A251EA"/>
    <w:rsid w:val="00A254AE"/>
    <w:rsid w:val="00A25FE8"/>
    <w:rsid w:val="00A26E85"/>
    <w:rsid w:val="00A27EFA"/>
    <w:rsid w:val="00A36C11"/>
    <w:rsid w:val="00A41437"/>
    <w:rsid w:val="00A429DF"/>
    <w:rsid w:val="00A43EFE"/>
    <w:rsid w:val="00A46561"/>
    <w:rsid w:val="00A52440"/>
    <w:rsid w:val="00A526DA"/>
    <w:rsid w:val="00A636B4"/>
    <w:rsid w:val="00A63BC5"/>
    <w:rsid w:val="00A646A7"/>
    <w:rsid w:val="00A66465"/>
    <w:rsid w:val="00A67103"/>
    <w:rsid w:val="00A76AFC"/>
    <w:rsid w:val="00A77697"/>
    <w:rsid w:val="00A81C5B"/>
    <w:rsid w:val="00A82818"/>
    <w:rsid w:val="00A83B10"/>
    <w:rsid w:val="00A84472"/>
    <w:rsid w:val="00A846BD"/>
    <w:rsid w:val="00A922C9"/>
    <w:rsid w:val="00A923F3"/>
    <w:rsid w:val="00A9655B"/>
    <w:rsid w:val="00AA4A17"/>
    <w:rsid w:val="00AB0B85"/>
    <w:rsid w:val="00AB3BB8"/>
    <w:rsid w:val="00AB5C9B"/>
    <w:rsid w:val="00AB5F38"/>
    <w:rsid w:val="00AC48E6"/>
    <w:rsid w:val="00AD0F4E"/>
    <w:rsid w:val="00AD5C34"/>
    <w:rsid w:val="00AD64ED"/>
    <w:rsid w:val="00AD6D0B"/>
    <w:rsid w:val="00AE29B2"/>
    <w:rsid w:val="00AE3381"/>
    <w:rsid w:val="00AE6CA7"/>
    <w:rsid w:val="00AE74BB"/>
    <w:rsid w:val="00AE78C4"/>
    <w:rsid w:val="00AF6DFD"/>
    <w:rsid w:val="00B03FCF"/>
    <w:rsid w:val="00B06884"/>
    <w:rsid w:val="00B0691A"/>
    <w:rsid w:val="00B07D96"/>
    <w:rsid w:val="00B101E6"/>
    <w:rsid w:val="00B10EE3"/>
    <w:rsid w:val="00B11B8E"/>
    <w:rsid w:val="00B13EF8"/>
    <w:rsid w:val="00B145B4"/>
    <w:rsid w:val="00B203F3"/>
    <w:rsid w:val="00B2117C"/>
    <w:rsid w:val="00B21260"/>
    <w:rsid w:val="00B21628"/>
    <w:rsid w:val="00B2204B"/>
    <w:rsid w:val="00B24855"/>
    <w:rsid w:val="00B26B40"/>
    <w:rsid w:val="00B30534"/>
    <w:rsid w:val="00B30FAA"/>
    <w:rsid w:val="00B320A2"/>
    <w:rsid w:val="00B323C8"/>
    <w:rsid w:val="00B3340B"/>
    <w:rsid w:val="00B36A44"/>
    <w:rsid w:val="00B44456"/>
    <w:rsid w:val="00B45FD5"/>
    <w:rsid w:val="00B5002C"/>
    <w:rsid w:val="00B535A6"/>
    <w:rsid w:val="00B5496E"/>
    <w:rsid w:val="00B560EF"/>
    <w:rsid w:val="00B628BF"/>
    <w:rsid w:val="00B63A87"/>
    <w:rsid w:val="00B6613C"/>
    <w:rsid w:val="00B86A5F"/>
    <w:rsid w:val="00B87257"/>
    <w:rsid w:val="00B90AD2"/>
    <w:rsid w:val="00B90FA6"/>
    <w:rsid w:val="00B914B9"/>
    <w:rsid w:val="00B94646"/>
    <w:rsid w:val="00B94B20"/>
    <w:rsid w:val="00BA1BFA"/>
    <w:rsid w:val="00BA268B"/>
    <w:rsid w:val="00BA41DC"/>
    <w:rsid w:val="00BB0AF0"/>
    <w:rsid w:val="00BB1C14"/>
    <w:rsid w:val="00BC02E7"/>
    <w:rsid w:val="00BC11A1"/>
    <w:rsid w:val="00BC2A72"/>
    <w:rsid w:val="00BC374E"/>
    <w:rsid w:val="00BC4C4E"/>
    <w:rsid w:val="00BC5B55"/>
    <w:rsid w:val="00BC612A"/>
    <w:rsid w:val="00BD24C0"/>
    <w:rsid w:val="00BD484F"/>
    <w:rsid w:val="00BD61BB"/>
    <w:rsid w:val="00BE30E2"/>
    <w:rsid w:val="00BF22EC"/>
    <w:rsid w:val="00BF2B16"/>
    <w:rsid w:val="00BF6736"/>
    <w:rsid w:val="00BF6DF7"/>
    <w:rsid w:val="00BF6FB9"/>
    <w:rsid w:val="00BF7F83"/>
    <w:rsid w:val="00C01B80"/>
    <w:rsid w:val="00C14A16"/>
    <w:rsid w:val="00C16439"/>
    <w:rsid w:val="00C16949"/>
    <w:rsid w:val="00C17D79"/>
    <w:rsid w:val="00C225DA"/>
    <w:rsid w:val="00C2332B"/>
    <w:rsid w:val="00C23522"/>
    <w:rsid w:val="00C25107"/>
    <w:rsid w:val="00C26585"/>
    <w:rsid w:val="00C27DAA"/>
    <w:rsid w:val="00C31A77"/>
    <w:rsid w:val="00C327D2"/>
    <w:rsid w:val="00C331DF"/>
    <w:rsid w:val="00C40CD2"/>
    <w:rsid w:val="00C40E49"/>
    <w:rsid w:val="00C41048"/>
    <w:rsid w:val="00C42290"/>
    <w:rsid w:val="00C43BA6"/>
    <w:rsid w:val="00C44AC1"/>
    <w:rsid w:val="00C456E4"/>
    <w:rsid w:val="00C51C43"/>
    <w:rsid w:val="00C52D28"/>
    <w:rsid w:val="00C56B34"/>
    <w:rsid w:val="00C60D3D"/>
    <w:rsid w:val="00C6498D"/>
    <w:rsid w:val="00C65E85"/>
    <w:rsid w:val="00C66DBC"/>
    <w:rsid w:val="00C6784C"/>
    <w:rsid w:val="00C80A64"/>
    <w:rsid w:val="00C81E7D"/>
    <w:rsid w:val="00C82352"/>
    <w:rsid w:val="00C8715F"/>
    <w:rsid w:val="00C95358"/>
    <w:rsid w:val="00C9649D"/>
    <w:rsid w:val="00C9765E"/>
    <w:rsid w:val="00CA1AEC"/>
    <w:rsid w:val="00CA2BFA"/>
    <w:rsid w:val="00CB1C62"/>
    <w:rsid w:val="00CB213F"/>
    <w:rsid w:val="00CB6AEC"/>
    <w:rsid w:val="00CB7121"/>
    <w:rsid w:val="00CC5DF4"/>
    <w:rsid w:val="00CC7F15"/>
    <w:rsid w:val="00CD5F11"/>
    <w:rsid w:val="00CD779B"/>
    <w:rsid w:val="00CF176F"/>
    <w:rsid w:val="00CF1DD1"/>
    <w:rsid w:val="00CF3E71"/>
    <w:rsid w:val="00CF5B4D"/>
    <w:rsid w:val="00D00DE4"/>
    <w:rsid w:val="00D026D4"/>
    <w:rsid w:val="00D039D9"/>
    <w:rsid w:val="00D03C04"/>
    <w:rsid w:val="00D03C97"/>
    <w:rsid w:val="00D04751"/>
    <w:rsid w:val="00D07550"/>
    <w:rsid w:val="00D07BDB"/>
    <w:rsid w:val="00D11361"/>
    <w:rsid w:val="00D1185E"/>
    <w:rsid w:val="00D13CA8"/>
    <w:rsid w:val="00D143DC"/>
    <w:rsid w:val="00D15D03"/>
    <w:rsid w:val="00D16DCA"/>
    <w:rsid w:val="00D20380"/>
    <w:rsid w:val="00D249AD"/>
    <w:rsid w:val="00D26079"/>
    <w:rsid w:val="00D30453"/>
    <w:rsid w:val="00D31729"/>
    <w:rsid w:val="00D34BF1"/>
    <w:rsid w:val="00D350DA"/>
    <w:rsid w:val="00D358BA"/>
    <w:rsid w:val="00D36103"/>
    <w:rsid w:val="00D36E62"/>
    <w:rsid w:val="00D37ACD"/>
    <w:rsid w:val="00D413EE"/>
    <w:rsid w:val="00D42136"/>
    <w:rsid w:val="00D548D1"/>
    <w:rsid w:val="00D551BF"/>
    <w:rsid w:val="00D574AA"/>
    <w:rsid w:val="00D63038"/>
    <w:rsid w:val="00D630CF"/>
    <w:rsid w:val="00D65D6E"/>
    <w:rsid w:val="00D6773A"/>
    <w:rsid w:val="00D67908"/>
    <w:rsid w:val="00D72902"/>
    <w:rsid w:val="00D72F04"/>
    <w:rsid w:val="00D7406C"/>
    <w:rsid w:val="00D74C33"/>
    <w:rsid w:val="00D75C6C"/>
    <w:rsid w:val="00D77B30"/>
    <w:rsid w:val="00D802C2"/>
    <w:rsid w:val="00D8417B"/>
    <w:rsid w:val="00D91187"/>
    <w:rsid w:val="00D91BE2"/>
    <w:rsid w:val="00D936E1"/>
    <w:rsid w:val="00D94F00"/>
    <w:rsid w:val="00D9688D"/>
    <w:rsid w:val="00D96FE5"/>
    <w:rsid w:val="00DA19E9"/>
    <w:rsid w:val="00DA2E3F"/>
    <w:rsid w:val="00DA6E68"/>
    <w:rsid w:val="00DB02CF"/>
    <w:rsid w:val="00DB4AB6"/>
    <w:rsid w:val="00DB5299"/>
    <w:rsid w:val="00DC092D"/>
    <w:rsid w:val="00DC1447"/>
    <w:rsid w:val="00DD5C6E"/>
    <w:rsid w:val="00DE21C5"/>
    <w:rsid w:val="00DE6CAD"/>
    <w:rsid w:val="00DE78C6"/>
    <w:rsid w:val="00DF52DE"/>
    <w:rsid w:val="00DF5639"/>
    <w:rsid w:val="00DF64B4"/>
    <w:rsid w:val="00E015DD"/>
    <w:rsid w:val="00E01603"/>
    <w:rsid w:val="00E056E0"/>
    <w:rsid w:val="00E05CFA"/>
    <w:rsid w:val="00E10639"/>
    <w:rsid w:val="00E118AB"/>
    <w:rsid w:val="00E13F27"/>
    <w:rsid w:val="00E16B05"/>
    <w:rsid w:val="00E213D7"/>
    <w:rsid w:val="00E24137"/>
    <w:rsid w:val="00E26FD6"/>
    <w:rsid w:val="00E31BFD"/>
    <w:rsid w:val="00E35BF8"/>
    <w:rsid w:val="00E41331"/>
    <w:rsid w:val="00E458AC"/>
    <w:rsid w:val="00E45A52"/>
    <w:rsid w:val="00E524EB"/>
    <w:rsid w:val="00E527C9"/>
    <w:rsid w:val="00E53DD9"/>
    <w:rsid w:val="00E64160"/>
    <w:rsid w:val="00E64BA1"/>
    <w:rsid w:val="00E677F5"/>
    <w:rsid w:val="00E73A34"/>
    <w:rsid w:val="00E826BA"/>
    <w:rsid w:val="00E86E89"/>
    <w:rsid w:val="00E87150"/>
    <w:rsid w:val="00E93A1D"/>
    <w:rsid w:val="00E96E24"/>
    <w:rsid w:val="00EA0B7B"/>
    <w:rsid w:val="00EB4507"/>
    <w:rsid w:val="00EB5079"/>
    <w:rsid w:val="00EC0863"/>
    <w:rsid w:val="00EC2922"/>
    <w:rsid w:val="00EC359B"/>
    <w:rsid w:val="00EC5969"/>
    <w:rsid w:val="00EC7E99"/>
    <w:rsid w:val="00ED4E6B"/>
    <w:rsid w:val="00EE1689"/>
    <w:rsid w:val="00EE474F"/>
    <w:rsid w:val="00EE4A0D"/>
    <w:rsid w:val="00EE70F5"/>
    <w:rsid w:val="00EF0655"/>
    <w:rsid w:val="00EF0EE8"/>
    <w:rsid w:val="00EF2521"/>
    <w:rsid w:val="00EF435B"/>
    <w:rsid w:val="00EF7852"/>
    <w:rsid w:val="00F04082"/>
    <w:rsid w:val="00F04469"/>
    <w:rsid w:val="00F049C4"/>
    <w:rsid w:val="00F0784E"/>
    <w:rsid w:val="00F10878"/>
    <w:rsid w:val="00F1202D"/>
    <w:rsid w:val="00F24F95"/>
    <w:rsid w:val="00F34CBE"/>
    <w:rsid w:val="00F36A2A"/>
    <w:rsid w:val="00F40D5B"/>
    <w:rsid w:val="00F4531C"/>
    <w:rsid w:val="00F45995"/>
    <w:rsid w:val="00F47666"/>
    <w:rsid w:val="00F54003"/>
    <w:rsid w:val="00F54965"/>
    <w:rsid w:val="00F562E5"/>
    <w:rsid w:val="00F57E69"/>
    <w:rsid w:val="00F63C32"/>
    <w:rsid w:val="00F668F1"/>
    <w:rsid w:val="00F66B30"/>
    <w:rsid w:val="00F7024E"/>
    <w:rsid w:val="00F70956"/>
    <w:rsid w:val="00F74A2D"/>
    <w:rsid w:val="00F77928"/>
    <w:rsid w:val="00F8001A"/>
    <w:rsid w:val="00F803ED"/>
    <w:rsid w:val="00F829B0"/>
    <w:rsid w:val="00F8543B"/>
    <w:rsid w:val="00F8609B"/>
    <w:rsid w:val="00F86C21"/>
    <w:rsid w:val="00F91476"/>
    <w:rsid w:val="00F92512"/>
    <w:rsid w:val="00FA3AE8"/>
    <w:rsid w:val="00FA5312"/>
    <w:rsid w:val="00FB0DE6"/>
    <w:rsid w:val="00FB1E88"/>
    <w:rsid w:val="00FC5896"/>
    <w:rsid w:val="00FC709A"/>
    <w:rsid w:val="00FD02F1"/>
    <w:rsid w:val="00FD43BA"/>
    <w:rsid w:val="00FD5194"/>
    <w:rsid w:val="00FD5A08"/>
    <w:rsid w:val="00FE1380"/>
    <w:rsid w:val="00FE14FA"/>
    <w:rsid w:val="00FE5D4C"/>
    <w:rsid w:val="00FE7343"/>
    <w:rsid w:val="00FF0666"/>
    <w:rsid w:val="00FF09F8"/>
    <w:rsid w:val="00FF4A2B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AEE27F6-1369-4957-B0DA-A77B0A91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F8D"/>
    <w:pPr>
      <w:widowControl w:val="0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C08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1A24B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264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8C0875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semiHidden/>
    <w:locked/>
    <w:rsid w:val="001A24B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semiHidden/>
    <w:locked/>
    <w:rsid w:val="006264AC"/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4C5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4C5F8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C5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4C5F8D"/>
    <w:rPr>
      <w:rFonts w:cs="Times New Roman"/>
      <w:sz w:val="18"/>
      <w:szCs w:val="18"/>
    </w:rPr>
  </w:style>
  <w:style w:type="paragraph" w:customStyle="1" w:styleId="a7">
    <w:name w:val="标识"/>
    <w:uiPriority w:val="99"/>
    <w:rsid w:val="004C5F8D"/>
    <w:pPr>
      <w:widowControl w:val="0"/>
      <w:jc w:val="right"/>
    </w:pPr>
    <w:rPr>
      <w:rFonts w:ascii="Times New Roman" w:hAnsi="Times New Roman" w:cs="宋体"/>
      <w:sz w:val="28"/>
    </w:rPr>
  </w:style>
  <w:style w:type="paragraph" w:customStyle="1" w:styleId="a8">
    <w:name w:val="主标题"/>
    <w:uiPriority w:val="99"/>
    <w:rsid w:val="004C5F8D"/>
    <w:pPr>
      <w:widowControl w:val="0"/>
      <w:jc w:val="center"/>
    </w:pPr>
    <w:rPr>
      <w:rFonts w:ascii="Times New Roman" w:eastAsia="黑体" w:hAnsi="Times New Roman"/>
      <w:kern w:val="2"/>
      <w:sz w:val="32"/>
      <w:szCs w:val="22"/>
    </w:rPr>
  </w:style>
  <w:style w:type="paragraph" w:customStyle="1" w:styleId="a9">
    <w:name w:val="姓名"/>
    <w:uiPriority w:val="99"/>
    <w:rsid w:val="00AE74BB"/>
    <w:pPr>
      <w:widowControl w:val="0"/>
      <w:jc w:val="center"/>
    </w:pPr>
    <w:rPr>
      <w:rFonts w:ascii="Times New Roman" w:eastAsia="楷体" w:hAnsi="Times New Roman"/>
      <w:kern w:val="2"/>
      <w:sz w:val="24"/>
      <w:szCs w:val="22"/>
    </w:rPr>
  </w:style>
  <w:style w:type="paragraph" w:customStyle="1" w:styleId="aa">
    <w:name w:val="地址"/>
    <w:uiPriority w:val="99"/>
    <w:rsid w:val="004C5F8D"/>
    <w:pPr>
      <w:widowControl w:val="0"/>
      <w:jc w:val="center"/>
    </w:pPr>
    <w:rPr>
      <w:rFonts w:ascii="Times New Roman" w:eastAsia="方正楷体简体" w:hAnsi="Times New Roman"/>
      <w:kern w:val="2"/>
      <w:sz w:val="18"/>
      <w:szCs w:val="22"/>
    </w:rPr>
  </w:style>
  <w:style w:type="paragraph" w:customStyle="1" w:styleId="ab">
    <w:name w:val="一级标题"/>
    <w:uiPriority w:val="99"/>
    <w:rsid w:val="0081086C"/>
    <w:pPr>
      <w:widowControl w:val="0"/>
      <w:jc w:val="both"/>
    </w:pPr>
    <w:rPr>
      <w:rFonts w:ascii="Times New Roman" w:eastAsia="黑体" w:hAnsi="Times New Roman"/>
      <w:kern w:val="2"/>
      <w:sz w:val="24"/>
      <w:szCs w:val="22"/>
    </w:rPr>
  </w:style>
  <w:style w:type="paragraph" w:customStyle="1" w:styleId="ac">
    <w:name w:val="二级标题"/>
    <w:uiPriority w:val="99"/>
    <w:rsid w:val="004C5F8D"/>
    <w:pPr>
      <w:widowControl w:val="0"/>
      <w:jc w:val="both"/>
    </w:pPr>
    <w:rPr>
      <w:rFonts w:ascii="Times New Roman" w:eastAsia="黑体" w:hAnsi="Times New Roman"/>
      <w:kern w:val="2"/>
      <w:sz w:val="21"/>
      <w:szCs w:val="22"/>
    </w:rPr>
  </w:style>
  <w:style w:type="paragraph" w:customStyle="1" w:styleId="ad">
    <w:name w:val="参考"/>
    <w:uiPriority w:val="99"/>
    <w:rsid w:val="000524BB"/>
    <w:pPr>
      <w:widowControl w:val="0"/>
      <w:jc w:val="both"/>
    </w:pPr>
    <w:rPr>
      <w:rFonts w:ascii="Times New Roman" w:hAnsi="Times New Roman"/>
      <w:kern w:val="2"/>
      <w:sz w:val="18"/>
      <w:szCs w:val="22"/>
    </w:rPr>
  </w:style>
  <w:style w:type="paragraph" w:customStyle="1" w:styleId="ae">
    <w:name w:val="页脚注释"/>
    <w:uiPriority w:val="99"/>
    <w:rsid w:val="00145AC9"/>
    <w:pPr>
      <w:widowControl w:val="0"/>
      <w:snapToGrid w:val="0"/>
      <w:jc w:val="both"/>
    </w:pPr>
    <w:rPr>
      <w:rFonts w:ascii="Times New Roman" w:hAnsi="Times New Roman"/>
      <w:kern w:val="2"/>
      <w:sz w:val="15"/>
      <w:szCs w:val="22"/>
    </w:rPr>
  </w:style>
  <w:style w:type="character" w:customStyle="1" w:styleId="af">
    <w:name w:val="摘要关键字"/>
    <w:uiPriority w:val="99"/>
    <w:rsid w:val="000524BB"/>
    <w:rPr>
      <w:rFonts w:ascii="Times New Roman" w:eastAsia="黑体" w:hAnsi="Times New Roman"/>
      <w:sz w:val="21"/>
    </w:rPr>
  </w:style>
  <w:style w:type="paragraph" w:styleId="af0">
    <w:name w:val="Balloon Text"/>
    <w:basedOn w:val="a"/>
    <w:link w:val="af1"/>
    <w:uiPriority w:val="99"/>
    <w:semiHidden/>
    <w:rsid w:val="000524BB"/>
    <w:rPr>
      <w:sz w:val="18"/>
      <w:szCs w:val="18"/>
    </w:rPr>
  </w:style>
  <w:style w:type="character" w:customStyle="1" w:styleId="af1">
    <w:name w:val="批注框文本 字符"/>
    <w:link w:val="af0"/>
    <w:uiPriority w:val="99"/>
    <w:semiHidden/>
    <w:locked/>
    <w:rsid w:val="000524BB"/>
    <w:rPr>
      <w:rFonts w:ascii="Times New Roman" w:hAnsi="Times New Roman" w:cs="Times New Roman"/>
      <w:sz w:val="18"/>
      <w:szCs w:val="18"/>
    </w:rPr>
  </w:style>
  <w:style w:type="paragraph" w:styleId="af2">
    <w:name w:val="List Paragraph"/>
    <w:basedOn w:val="a"/>
    <w:uiPriority w:val="99"/>
    <w:qFormat/>
    <w:rsid w:val="0073742B"/>
    <w:pPr>
      <w:ind w:firstLine="420"/>
    </w:pPr>
  </w:style>
  <w:style w:type="paragraph" w:customStyle="1" w:styleId="EMAIL">
    <w:name w:val="EMAIL"/>
    <w:uiPriority w:val="99"/>
    <w:rsid w:val="00105462"/>
    <w:pPr>
      <w:widowControl w:val="0"/>
      <w:ind w:firstLineChars="200" w:firstLine="200"/>
      <w:jc w:val="both"/>
    </w:pPr>
    <w:rPr>
      <w:rFonts w:ascii="Times New Roman" w:hAnsi="Times New Roman"/>
      <w:i/>
      <w:kern w:val="2"/>
      <w:sz w:val="21"/>
      <w:szCs w:val="22"/>
    </w:rPr>
  </w:style>
  <w:style w:type="paragraph" w:styleId="af3">
    <w:name w:val="No Spacing"/>
    <w:uiPriority w:val="99"/>
    <w:qFormat/>
    <w:rsid w:val="003D55E5"/>
    <w:pPr>
      <w:widowControl w:val="0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f4">
    <w:name w:val="footnote text"/>
    <w:basedOn w:val="a"/>
    <w:link w:val="af5"/>
    <w:uiPriority w:val="99"/>
    <w:semiHidden/>
    <w:rsid w:val="005F1CCB"/>
    <w:pPr>
      <w:snapToGrid w:val="0"/>
      <w:jc w:val="left"/>
    </w:pPr>
    <w:rPr>
      <w:sz w:val="18"/>
      <w:szCs w:val="18"/>
    </w:rPr>
  </w:style>
  <w:style w:type="character" w:customStyle="1" w:styleId="af5">
    <w:name w:val="脚注文本 字符"/>
    <w:link w:val="af4"/>
    <w:uiPriority w:val="99"/>
    <w:semiHidden/>
    <w:locked/>
    <w:rsid w:val="005F1CCB"/>
    <w:rPr>
      <w:rFonts w:ascii="Times New Roman" w:hAnsi="Times New Roman" w:cs="Times New Roman"/>
      <w:sz w:val="18"/>
      <w:szCs w:val="18"/>
    </w:rPr>
  </w:style>
  <w:style w:type="character" w:styleId="af6">
    <w:name w:val="footnote reference"/>
    <w:uiPriority w:val="99"/>
    <w:rsid w:val="005F1CCB"/>
    <w:rPr>
      <w:rFonts w:cs="Times New Roman"/>
      <w:vertAlign w:val="superscript"/>
    </w:rPr>
  </w:style>
  <w:style w:type="paragraph" w:customStyle="1" w:styleId="af7">
    <w:name w:val="表头"/>
    <w:uiPriority w:val="99"/>
    <w:rsid w:val="007B50A2"/>
    <w:pPr>
      <w:widowControl w:val="0"/>
      <w:jc w:val="center"/>
    </w:pPr>
    <w:rPr>
      <w:rFonts w:ascii="Times New Roman" w:eastAsia="方正黑体简体" w:hAnsi="Times New Roman"/>
      <w:kern w:val="2"/>
      <w:sz w:val="21"/>
      <w:szCs w:val="22"/>
    </w:rPr>
  </w:style>
  <w:style w:type="table" w:styleId="af8">
    <w:name w:val="Table Grid"/>
    <w:basedOn w:val="a1"/>
    <w:uiPriority w:val="99"/>
    <w:rsid w:val="004A36D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表内容"/>
    <w:uiPriority w:val="99"/>
    <w:rsid w:val="004A36DF"/>
    <w:pPr>
      <w:widowControl w:val="0"/>
      <w:jc w:val="center"/>
    </w:pPr>
    <w:rPr>
      <w:rFonts w:ascii="Times New Roman" w:hAnsi="Times New Roman"/>
      <w:sz w:val="18"/>
      <w:szCs w:val="18"/>
    </w:rPr>
  </w:style>
  <w:style w:type="character" w:styleId="afa">
    <w:name w:val="Placeholder Text"/>
    <w:uiPriority w:val="99"/>
    <w:semiHidden/>
    <w:rsid w:val="00B94B20"/>
    <w:rPr>
      <w:rFonts w:cs="Times New Roman"/>
      <w:color w:val="808080"/>
    </w:rPr>
  </w:style>
  <w:style w:type="paragraph" w:customStyle="1" w:styleId="afb">
    <w:name w:val="三级标题"/>
    <w:uiPriority w:val="99"/>
    <w:rsid w:val="00DA6E68"/>
    <w:pPr>
      <w:widowControl w:val="0"/>
      <w:jc w:val="both"/>
    </w:pPr>
    <w:rPr>
      <w:rFonts w:ascii="Times New Roman" w:hAnsi="Times New Roman"/>
      <w:noProof/>
      <w:kern w:val="2"/>
      <w:sz w:val="21"/>
      <w:szCs w:val="22"/>
    </w:rPr>
  </w:style>
  <w:style w:type="character" w:styleId="afc">
    <w:name w:val="FollowedHyperlink"/>
    <w:uiPriority w:val="99"/>
    <w:semiHidden/>
    <w:rsid w:val="00273A6C"/>
    <w:rPr>
      <w:rFonts w:cs="Times New Roman"/>
      <w:color w:val="800080"/>
      <w:u w:val="single"/>
    </w:rPr>
  </w:style>
  <w:style w:type="paragraph" w:customStyle="1" w:styleId="11">
    <w:name w:val="列出段落1"/>
    <w:basedOn w:val="a"/>
    <w:uiPriority w:val="99"/>
    <w:rsid w:val="00A9655B"/>
    <w:pPr>
      <w:spacing w:line="360" w:lineRule="exact"/>
      <w:ind w:firstLine="420"/>
    </w:pPr>
  </w:style>
  <w:style w:type="character" w:customStyle="1" w:styleId="afd">
    <w:name w:val="二级字体"/>
    <w:uiPriority w:val="99"/>
    <w:rsid w:val="0085697B"/>
    <w:rPr>
      <w:rFonts w:ascii="Times New Roman" w:eastAsia="黑体" w:hAnsi="Times New Roman" w:cs="Times New Roman"/>
      <w:sz w:val="21"/>
    </w:rPr>
  </w:style>
  <w:style w:type="character" w:styleId="afe">
    <w:name w:val="Hyperlink"/>
    <w:uiPriority w:val="99"/>
    <w:rsid w:val="007F2BE2"/>
    <w:rPr>
      <w:rFonts w:cs="Times New Roman"/>
      <w:color w:val="0000FF"/>
      <w:u w:val="single"/>
    </w:rPr>
  </w:style>
  <w:style w:type="paragraph" w:customStyle="1" w:styleId="aff">
    <w:name w:val="摘要"/>
    <w:uiPriority w:val="99"/>
    <w:rsid w:val="006943A2"/>
    <w:pPr>
      <w:widowControl w:val="0"/>
      <w:ind w:firstLineChars="200" w:firstLine="200"/>
      <w:jc w:val="both"/>
    </w:pPr>
    <w:rPr>
      <w:rFonts w:ascii="Times New Roman" w:eastAsia="方正楷体简体" w:hAnsi="Times New Roman"/>
      <w:kern w:val="2"/>
      <w:sz w:val="18"/>
      <w:szCs w:val="22"/>
    </w:rPr>
  </w:style>
  <w:style w:type="paragraph" w:styleId="aff0">
    <w:name w:val="endnote text"/>
    <w:basedOn w:val="a"/>
    <w:link w:val="aff1"/>
    <w:uiPriority w:val="99"/>
    <w:semiHidden/>
    <w:rsid w:val="00DC1447"/>
    <w:pPr>
      <w:snapToGrid w:val="0"/>
      <w:ind w:firstLineChars="0" w:firstLine="0"/>
      <w:jc w:val="left"/>
    </w:pPr>
    <w:rPr>
      <w:szCs w:val="24"/>
    </w:rPr>
  </w:style>
  <w:style w:type="character" w:customStyle="1" w:styleId="aff1">
    <w:name w:val="尾注文本 字符"/>
    <w:link w:val="aff0"/>
    <w:uiPriority w:val="99"/>
    <w:semiHidden/>
    <w:locked/>
    <w:rsid w:val="00DC1447"/>
    <w:rPr>
      <w:rFonts w:ascii="Times New Roman" w:eastAsia="宋体" w:hAnsi="Times New Roman" w:cs="Times New Roman"/>
      <w:sz w:val="24"/>
      <w:szCs w:val="24"/>
    </w:rPr>
  </w:style>
  <w:style w:type="character" w:styleId="aff2">
    <w:name w:val="endnote reference"/>
    <w:uiPriority w:val="99"/>
    <w:semiHidden/>
    <w:rsid w:val="00C25107"/>
    <w:rPr>
      <w:rFonts w:cs="Times New Roman"/>
      <w:vertAlign w:val="superscript"/>
    </w:rPr>
  </w:style>
  <w:style w:type="paragraph" w:styleId="aff3">
    <w:name w:val="Normal (Web)"/>
    <w:basedOn w:val="a"/>
    <w:uiPriority w:val="99"/>
    <w:semiHidden/>
    <w:rsid w:val="004C21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9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gunsb@gsau.edu.cn" TargetMode="External"/><Relationship Id="rId1" Type="http://schemas.openxmlformats.org/officeDocument/2006/relationships/hyperlink" Target="mailto:huanghxy100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1196</Characters>
  <Application>Microsoft Office Word</Application>
  <DocSecurity>0</DocSecurity>
  <Lines>9</Lines>
  <Paragraphs>2</Paragraphs>
  <ScaleCrop>false</ScaleCrop>
  <Company>微软中国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Boyar</cp:lastModifiedBy>
  <cp:revision>7</cp:revision>
  <cp:lastPrinted>2015-08-14T14:17:00Z</cp:lastPrinted>
  <dcterms:created xsi:type="dcterms:W3CDTF">2019-01-07T08:52:00Z</dcterms:created>
  <dcterms:modified xsi:type="dcterms:W3CDTF">2019-03-01T09:02:00Z</dcterms:modified>
</cp:coreProperties>
</file>